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B0" w:rsidRPr="00D06BB7" w:rsidRDefault="00160EB0" w:rsidP="00D06BB7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0"/>
        </w:rPr>
      </w:pPr>
      <w:r w:rsidRPr="00D06BB7">
        <w:rPr>
          <w:rFonts w:ascii="Times New Roman" w:hAnsi="Times New Roman"/>
          <w:sz w:val="28"/>
          <w:szCs w:val="20"/>
        </w:rPr>
        <w:t>ПРИЛОЖЕНИЕ</w:t>
      </w:r>
    </w:p>
    <w:p w:rsidR="00160EB0" w:rsidRPr="00D06BB7" w:rsidRDefault="00160EB0" w:rsidP="00D06BB7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0"/>
        </w:rPr>
      </w:pPr>
      <w:r w:rsidRPr="00D06BB7">
        <w:rPr>
          <w:rFonts w:ascii="Times New Roman" w:hAnsi="Times New Roman"/>
          <w:sz w:val="28"/>
          <w:szCs w:val="20"/>
        </w:rPr>
        <w:t xml:space="preserve">к постановлению </w:t>
      </w:r>
      <w:r w:rsidR="00373C83" w:rsidRPr="00D06BB7">
        <w:rPr>
          <w:rFonts w:ascii="Times New Roman" w:hAnsi="Times New Roman"/>
          <w:sz w:val="28"/>
          <w:szCs w:val="20"/>
        </w:rPr>
        <w:t>Администрации</w:t>
      </w:r>
      <w:r w:rsidRPr="00D06BB7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                       </w:t>
      </w:r>
      <w:r w:rsidR="00D06BB7">
        <w:rPr>
          <w:rFonts w:ascii="Times New Roman" w:hAnsi="Times New Roman"/>
          <w:sz w:val="28"/>
          <w:szCs w:val="20"/>
        </w:rPr>
        <w:t xml:space="preserve">             </w:t>
      </w:r>
      <w:r w:rsidRPr="00D06BB7">
        <w:rPr>
          <w:rFonts w:ascii="Times New Roman" w:hAnsi="Times New Roman"/>
          <w:sz w:val="28"/>
          <w:szCs w:val="20"/>
        </w:rPr>
        <w:t>Златоустовского городского округа</w:t>
      </w:r>
    </w:p>
    <w:p w:rsidR="00160EB0" w:rsidRDefault="00160EB0">
      <w:pPr>
        <w:rPr>
          <w:rFonts w:ascii="Times New Roman" w:hAnsi="Times New Roman"/>
          <w:sz w:val="52"/>
          <w:szCs w:val="52"/>
        </w:rPr>
      </w:pPr>
      <w:bookmarkStart w:id="0" w:name="_GoBack"/>
      <w:bookmarkEnd w:id="0"/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Pr="00C242C2" w:rsidRDefault="00160EB0" w:rsidP="00385A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D53636">
        <w:rPr>
          <w:rFonts w:ascii="Times New Roman" w:hAnsi="Times New Roman"/>
          <w:sz w:val="28"/>
          <w:szCs w:val="28"/>
        </w:rPr>
        <w:t>униципальная программа</w:t>
      </w:r>
      <w:r w:rsidR="00373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Златоустовского городского округа</w:t>
      </w:r>
    </w:p>
    <w:p w:rsidR="00160EB0" w:rsidRDefault="00160EB0" w:rsidP="00385A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физической культуры, спорта и туризма </w:t>
      </w:r>
    </w:p>
    <w:p w:rsidR="00160EB0" w:rsidRPr="00D53636" w:rsidRDefault="00160EB0" w:rsidP="00E77C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Златоустовском городском округе»</w:t>
      </w: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rPr>
          <w:rFonts w:ascii="Times New Roman" w:hAnsi="Times New Roman"/>
          <w:sz w:val="52"/>
          <w:szCs w:val="52"/>
        </w:rPr>
      </w:pPr>
    </w:p>
    <w:p w:rsidR="00160EB0" w:rsidRDefault="00160EB0" w:rsidP="00F8087A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D06BB7" w:rsidRDefault="00160EB0" w:rsidP="00373C8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06BB7">
        <w:rPr>
          <w:rFonts w:ascii="Times New Roman" w:hAnsi="Times New Roman"/>
          <w:sz w:val="28"/>
          <w:szCs w:val="24"/>
        </w:rPr>
        <w:lastRenderedPageBreak/>
        <w:t xml:space="preserve">Паспорт муниципальной программы Златоустовского городского округа </w:t>
      </w:r>
      <w:r w:rsidR="00373C83" w:rsidRPr="00D06BB7">
        <w:rPr>
          <w:rFonts w:ascii="Times New Roman" w:hAnsi="Times New Roman"/>
          <w:sz w:val="28"/>
          <w:szCs w:val="24"/>
        </w:rPr>
        <w:t xml:space="preserve">«Развитие </w:t>
      </w:r>
      <w:r w:rsidRPr="00D06BB7">
        <w:rPr>
          <w:rFonts w:ascii="Times New Roman" w:hAnsi="Times New Roman"/>
          <w:sz w:val="28"/>
          <w:szCs w:val="24"/>
        </w:rPr>
        <w:t xml:space="preserve">физической культуры, спорта и туризма </w:t>
      </w:r>
    </w:p>
    <w:p w:rsidR="00160EB0" w:rsidRDefault="00160EB0" w:rsidP="00373C8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06BB7">
        <w:rPr>
          <w:rFonts w:ascii="Times New Roman" w:hAnsi="Times New Roman"/>
          <w:sz w:val="28"/>
          <w:szCs w:val="24"/>
        </w:rPr>
        <w:t>в Златоустовском городском округе»</w:t>
      </w:r>
    </w:p>
    <w:p w:rsidR="00D06BB7" w:rsidRPr="00D06BB7" w:rsidRDefault="00D06BB7" w:rsidP="00373C8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087"/>
      </w:tblGrid>
      <w:tr w:rsidR="00160EB0" w:rsidRPr="00AB0CE1" w:rsidTr="003D2568">
        <w:trPr>
          <w:trHeight w:val="1144"/>
        </w:trPr>
        <w:tc>
          <w:tcPr>
            <w:tcW w:w="2660" w:type="dxa"/>
          </w:tcPr>
          <w:p w:rsidR="00160EB0" w:rsidRPr="00AB0CE1" w:rsidRDefault="00160EB0" w:rsidP="001721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AD1D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Управление по физической культуре</w:t>
            </w:r>
            <w:r w:rsidR="00AD1D4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спорту Златоустовского город</w:t>
            </w:r>
            <w:r w:rsidR="00AD1D4A">
              <w:rPr>
                <w:rFonts w:ascii="Times New Roman" w:hAnsi="Times New Roman"/>
                <w:sz w:val="24"/>
                <w:szCs w:val="24"/>
              </w:rPr>
              <w:t>ского округа (далее – МКУ УФКиС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ЗГО).</w:t>
            </w:r>
          </w:p>
        </w:tc>
      </w:tr>
      <w:tr w:rsidR="00160EB0" w:rsidRPr="00AB0CE1" w:rsidTr="003D2568">
        <w:trPr>
          <w:trHeight w:val="865"/>
        </w:trPr>
        <w:tc>
          <w:tcPr>
            <w:tcW w:w="2660" w:type="dxa"/>
          </w:tcPr>
          <w:p w:rsidR="00160EB0" w:rsidRPr="00AB0CE1" w:rsidRDefault="00160EB0" w:rsidP="001721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C242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160EB0" w:rsidRPr="00AB0CE1" w:rsidTr="00CB6D40">
        <w:trPr>
          <w:trHeight w:val="958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0072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1. «Управление развитием отрасли физической культуры и спорта».</w:t>
            </w:r>
          </w:p>
          <w:p w:rsidR="00160EB0" w:rsidRPr="00AB0CE1" w:rsidRDefault="00160EB0" w:rsidP="000072CE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2. «Развитие и содержание учреждений</w:t>
            </w:r>
            <w:r w:rsidR="00373C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в области спорта».</w:t>
            </w:r>
          </w:p>
          <w:p w:rsidR="00160EB0" w:rsidRPr="00AB0CE1" w:rsidRDefault="00895F50" w:rsidP="009D798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3.«</w:t>
            </w:r>
            <w:r w:rsidR="00160EB0" w:rsidRPr="00AB0CE1">
              <w:rPr>
                <w:rFonts w:ascii="Times New Roman" w:hAnsi="Times New Roman"/>
                <w:sz w:val="24"/>
                <w:szCs w:val="24"/>
              </w:rPr>
              <w:t>Златоустовский городской округ – территория здорового образа жизни».</w:t>
            </w:r>
          </w:p>
        </w:tc>
      </w:tr>
      <w:tr w:rsidR="00160EB0" w:rsidRPr="00AB0CE1" w:rsidTr="009D7982">
        <w:trPr>
          <w:trHeight w:val="1168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C242C2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160EB0" w:rsidRPr="00AB0CE1" w:rsidTr="00172171">
        <w:trPr>
          <w:trHeight w:val="1122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60EB0" w:rsidRPr="00AB0CE1" w:rsidRDefault="00160EB0" w:rsidP="00DC4A6F">
            <w:pPr>
              <w:pStyle w:val="a4"/>
              <w:tabs>
                <w:tab w:val="left" w:leader="underscore" w:pos="3000"/>
                <w:tab w:val="left" w:pos="3362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1.</w:t>
            </w:r>
            <w:r w:rsidR="00373C8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Реализация на территории Златоустовского городского округа</w:t>
            </w:r>
            <w:r w:rsidR="00261FE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муниципальной политики в сфере физической культуры</w:t>
            </w:r>
            <w:r w:rsidR="00AD1D4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 спорта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:rsidR="00160EB0" w:rsidRPr="00AB0CE1" w:rsidRDefault="00160EB0" w:rsidP="009D7982">
            <w:pPr>
              <w:tabs>
                <w:tab w:val="left" w:leader="underscore" w:pos="3000"/>
                <w:tab w:val="left" w:pos="336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2. Создание условий, обеспечивающих возможность для граждан</w:t>
            </w:r>
            <w:r w:rsidR="006E05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Златоустовского городского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округа вести здоровый образ жизни, систематически заниматься физи</w:t>
            </w:r>
            <w:r w:rsidR="00AD1D4A">
              <w:rPr>
                <w:rFonts w:ascii="Times New Roman" w:hAnsi="Times New Roman"/>
                <w:spacing w:val="-2"/>
                <w:sz w:val="24"/>
                <w:szCs w:val="24"/>
              </w:rPr>
              <w:t>ческой культурой и спортом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:rsidR="00160EB0" w:rsidRPr="00AB0CE1" w:rsidRDefault="00160EB0" w:rsidP="00DC4A6F">
            <w:pPr>
              <w:tabs>
                <w:tab w:val="left" w:leader="underscore" w:pos="3000"/>
                <w:tab w:val="left" w:pos="336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3.</w:t>
            </w:r>
            <w:r w:rsidR="00373C8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Повышение качества и доступности дополнительного образования, устойчивое развитие системы дополнительного образования в интересах формирования духовно-богатой, физически здоровой, социально активной личности ребенка.</w:t>
            </w:r>
          </w:p>
          <w:p w:rsidR="00160EB0" w:rsidRPr="00AB0CE1" w:rsidRDefault="00160EB0" w:rsidP="009D7982">
            <w:pPr>
              <w:tabs>
                <w:tab w:val="left" w:leader="underscore" w:pos="3000"/>
                <w:tab w:val="left" w:pos="336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4.</w:t>
            </w:r>
            <w:r w:rsidR="00373C8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Обеспечение качественного и безопасного проведения учебно-воспитательного и спортивно-оздоровительного процессов, отвечающих требованиям федеральных стандартов.</w:t>
            </w:r>
          </w:p>
          <w:p w:rsidR="00160EB0" w:rsidRPr="00AB0CE1" w:rsidRDefault="00160EB0" w:rsidP="00172171">
            <w:pPr>
              <w:tabs>
                <w:tab w:val="left" w:leader="underscore" w:pos="3000"/>
                <w:tab w:val="left" w:pos="336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5.</w:t>
            </w:r>
            <w:r w:rsidR="00373C8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 физического воспитания населения, популяризация массовых видов спорта и приобщение жителей Златоустовского городского </w:t>
            </w:r>
            <w:r w:rsidR="006E051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круга к регулярным занятиям физическ</w:t>
            </w:r>
            <w:r w:rsidR="00AD1D4A">
              <w:rPr>
                <w:rFonts w:ascii="Times New Roman" w:hAnsi="Times New Roman"/>
                <w:spacing w:val="-2"/>
                <w:sz w:val="24"/>
                <w:szCs w:val="24"/>
              </w:rPr>
              <w:t>ой культурой и спортом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160EB0" w:rsidRPr="00AB0CE1" w:rsidTr="00172171">
        <w:trPr>
          <w:trHeight w:val="698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8C7704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совершенствование нормативно-правового обеспечения системы дополнительного образования детей Златоустовского городского округа;</w:t>
            </w:r>
          </w:p>
          <w:p w:rsidR="00160EB0" w:rsidRPr="00AB0CE1" w:rsidRDefault="00160EB0" w:rsidP="00DC4A6F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уровня;</w:t>
            </w:r>
          </w:p>
          <w:p w:rsidR="00160EB0" w:rsidRPr="00AB0CE1" w:rsidRDefault="00160EB0" w:rsidP="00DC4A6F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обеспечение современного качества, доступности и эффективности дополнительного образования;</w:t>
            </w:r>
          </w:p>
          <w:p w:rsidR="00160EB0" w:rsidRPr="00AB0CE1" w:rsidRDefault="00160EB0" w:rsidP="00DC4A6F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5807D9">
              <w:rPr>
                <w:rFonts w:ascii="Times New Roman" w:hAnsi="Times New Roman"/>
                <w:spacing w:val="-1"/>
                <w:sz w:val="24"/>
                <w:szCs w:val="24"/>
              </w:rPr>
              <w:t>риведение зданий учреждений дополнительного образования в соответствие с действующими са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нитарно-гигиеническими нормами, а так же требованиям пожарной безопасности зданий;</w:t>
            </w:r>
          </w:p>
          <w:p w:rsidR="00160EB0" w:rsidRPr="00AB0CE1" w:rsidRDefault="00160EB0" w:rsidP="00DC4A6F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повышение интереса различных категорий жителей Златоустовского городского округа к занятиям физической культурой и спортом.</w:t>
            </w:r>
          </w:p>
          <w:p w:rsidR="00160EB0" w:rsidRPr="00AB0CE1" w:rsidRDefault="00160EB0" w:rsidP="00A73F5A">
            <w:pPr>
              <w:shd w:val="clear" w:color="auto" w:fill="FFFFFF"/>
              <w:suppressAutoHyphens/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60EB0" w:rsidRPr="00AB0CE1" w:rsidTr="00CB6D40">
        <w:trPr>
          <w:trHeight w:val="33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lastRenderedPageBreak/>
              <w:t>Целевые индикаторы и показатели муниципальной</w:t>
            </w:r>
            <w:r w:rsidR="00373C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60EB0" w:rsidRPr="00AB0CE1" w:rsidRDefault="00160EB0" w:rsidP="00B35C58">
            <w:pPr>
              <w:keepNext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1)</w:t>
            </w:r>
            <w:r w:rsidR="00373C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доля населения Златоустовского городского округа, систематически занимающ</w:t>
            </w:r>
            <w:r w:rsidR="00373C83">
              <w:rPr>
                <w:rFonts w:ascii="Times New Roman" w:hAnsi="Times New Roman"/>
                <w:sz w:val="24"/>
                <w:szCs w:val="24"/>
              </w:rPr>
              <w:t>егося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физической культурой и спортом;</w:t>
            </w:r>
          </w:p>
          <w:p w:rsidR="00160EB0" w:rsidRPr="00AB0CE1" w:rsidRDefault="00160EB0" w:rsidP="00B35C58">
            <w:pPr>
              <w:keepNext/>
              <w:tabs>
                <w:tab w:val="left" w:pos="126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2)</w:t>
            </w:r>
            <w:r w:rsidR="00373C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</w:t>
            </w:r>
            <w:r w:rsidR="006E051D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физической культуры и спорта от нормативной потребности спортивными залами, плавательными бассейнами, плоскостными спортивными сооружениями;</w:t>
            </w:r>
          </w:p>
          <w:p w:rsidR="00160EB0" w:rsidRPr="00E863D7" w:rsidRDefault="00160EB0" w:rsidP="00E863D7">
            <w:pPr>
              <w:keepNext/>
              <w:tabs>
                <w:tab w:val="num" w:pos="34"/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3) количество физкультурно-массовых мероприятий среди всех категорий населения;</w:t>
            </w:r>
          </w:p>
          <w:p w:rsidR="00160EB0" w:rsidRDefault="00160EB0" w:rsidP="000072CE">
            <w:pPr>
              <w:widowControl w:val="0"/>
              <w:tabs>
                <w:tab w:val="left" w:pos="1260"/>
              </w:tabs>
              <w:spacing w:after="0" w:line="240" w:lineRule="auto"/>
              <w:contextualSpacing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4) количество выполненных (подтвержденных) спортивных разрядов и званий</w:t>
            </w:r>
            <w:r w:rsidRPr="00533D3A">
              <w:rPr>
                <w:rStyle w:val="11"/>
                <w:sz w:val="24"/>
                <w:szCs w:val="24"/>
              </w:rPr>
              <w:t>;</w:t>
            </w:r>
          </w:p>
          <w:p w:rsidR="00160EB0" w:rsidRPr="00533D3A" w:rsidRDefault="00160EB0" w:rsidP="000072CE">
            <w:pPr>
              <w:widowControl w:val="0"/>
              <w:tabs>
                <w:tab w:val="left" w:pos="1260"/>
              </w:tabs>
              <w:spacing w:after="0" w:line="240" w:lineRule="auto"/>
              <w:contextualSpacing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5)</w:t>
            </w:r>
            <w:r w:rsidR="00373C83">
              <w:rPr>
                <w:rStyle w:val="11"/>
                <w:sz w:val="24"/>
                <w:szCs w:val="24"/>
              </w:rPr>
              <w:t xml:space="preserve"> </w:t>
            </w:r>
            <w:r>
              <w:rPr>
                <w:rStyle w:val="11"/>
                <w:sz w:val="24"/>
                <w:szCs w:val="24"/>
              </w:rPr>
              <w:t>количество детей Златоустовского городского округа, занимающихся в спортивных школах</w:t>
            </w:r>
            <w:r w:rsidRPr="00533D3A">
              <w:rPr>
                <w:rStyle w:val="11"/>
                <w:sz w:val="24"/>
                <w:szCs w:val="24"/>
              </w:rPr>
              <w:t>;</w:t>
            </w:r>
          </w:p>
          <w:p w:rsidR="00160EB0" w:rsidRPr="00087029" w:rsidRDefault="00160EB0" w:rsidP="00C242C2">
            <w:pPr>
              <w:widowControl w:val="0"/>
              <w:tabs>
                <w:tab w:val="left" w:leader="underscore" w:pos="3000"/>
                <w:tab w:val="left" w:pos="336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6)</w:t>
            </w:r>
            <w:r w:rsidR="00373C8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количество детей Златоустовского городско</w:t>
            </w:r>
            <w:r w:rsidR="00CC3D6A">
              <w:rPr>
                <w:rFonts w:ascii="Times New Roman" w:hAnsi="Times New Roman"/>
                <w:spacing w:val="-1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округа занимающихся спортивным туризмом.</w:t>
            </w:r>
          </w:p>
        </w:tc>
      </w:tr>
      <w:tr w:rsidR="00160EB0" w:rsidRPr="00AB0CE1" w:rsidTr="00CB6D40">
        <w:trPr>
          <w:trHeight w:val="33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87" w:type="dxa"/>
            <w:vAlign w:val="center"/>
          </w:tcPr>
          <w:p w:rsidR="00160EB0" w:rsidRPr="00AB0CE1" w:rsidRDefault="00160EB0" w:rsidP="003C4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 – 2014-201</w:t>
            </w:r>
            <w:r w:rsidR="00D20FE9">
              <w:rPr>
                <w:rFonts w:ascii="Times New Roman" w:hAnsi="Times New Roman"/>
                <w:sz w:val="24"/>
                <w:szCs w:val="24"/>
              </w:rPr>
              <w:t>5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годы. </w:t>
            </w:r>
          </w:p>
          <w:p w:rsidR="00160EB0" w:rsidRPr="00AB0CE1" w:rsidRDefault="00160EB0" w:rsidP="003C4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Контрольные этапы реализации</w:t>
            </w:r>
            <w:r w:rsidR="006E051D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программы: </w:t>
            </w:r>
          </w:p>
          <w:p w:rsidR="00160EB0" w:rsidRPr="00AB0CE1" w:rsidRDefault="00160EB0" w:rsidP="003C4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 этап – 2014 год;</w:t>
            </w:r>
          </w:p>
          <w:p w:rsidR="006B0340" w:rsidRPr="00CF1336" w:rsidRDefault="00CF1336" w:rsidP="003C4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 – 2015 год.</w:t>
            </w:r>
          </w:p>
        </w:tc>
      </w:tr>
      <w:tr w:rsidR="00160EB0" w:rsidRPr="00AB0CE1" w:rsidTr="00646DB8">
        <w:trPr>
          <w:trHeight w:val="840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7087" w:type="dxa"/>
            <w:vAlign w:val="center"/>
          </w:tcPr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 xml:space="preserve">Объем бюджетный ассигнований на реализацию муниципальной программы составляет </w:t>
            </w:r>
            <w:r w:rsidRPr="00CF1336">
              <w:rPr>
                <w:rFonts w:ascii="Times New Roman" w:hAnsi="Times New Roman"/>
                <w:color w:val="000000"/>
                <w:sz w:val="24"/>
                <w:szCs w:val="24"/>
              </w:rPr>
              <w:t>647 286,75 тыс. руб., в том числе за счет средств местного бюджета – 282 501,20 тыс. руб., за счет средств областного бюджета - 117 854,70 тыс. руб., за счет средств федерального бюджета - 246 930,85 тыс. руб.</w:t>
            </w: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по годам составляет: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7"/>
              <w:gridCol w:w="1457"/>
              <w:gridCol w:w="1418"/>
              <w:gridCol w:w="1326"/>
              <w:gridCol w:w="1693"/>
            </w:tblGrid>
            <w:tr w:rsidR="00CF1336" w:rsidRPr="00CF1336" w:rsidTr="00A93DF9">
              <w:trPr>
                <w:trHeight w:val="850"/>
              </w:trPr>
              <w:tc>
                <w:tcPr>
                  <w:tcW w:w="827" w:type="dxa"/>
                  <w:shd w:val="clear" w:color="auto" w:fill="auto"/>
                </w:tcPr>
                <w:p w:rsidR="00CF1336" w:rsidRPr="00CF1336" w:rsidRDefault="00CF1336" w:rsidP="00CF1336">
                  <w:pPr>
                    <w:tabs>
                      <w:tab w:val="left" w:pos="48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457" w:type="dxa"/>
                  <w:shd w:val="clear" w:color="auto" w:fill="auto"/>
                </w:tcPr>
                <w:p w:rsidR="00CF1336" w:rsidRPr="00CF1336" w:rsidRDefault="00CF1336" w:rsidP="00CF1336">
                  <w:pPr>
                    <w:tabs>
                      <w:tab w:val="left" w:pos="48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sz w:val="24"/>
                      <w:szCs w:val="24"/>
                    </w:rPr>
                    <w:t>Всего, тыс. руб.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F1336" w:rsidRPr="00CF1336" w:rsidRDefault="00CF1336" w:rsidP="00CF1336">
                  <w:pPr>
                    <w:tabs>
                      <w:tab w:val="left" w:pos="48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бюджет, тыс. руб.</w:t>
                  </w:r>
                </w:p>
              </w:tc>
              <w:tc>
                <w:tcPr>
                  <w:tcW w:w="1326" w:type="dxa"/>
                  <w:shd w:val="clear" w:color="auto" w:fill="auto"/>
                </w:tcPr>
                <w:p w:rsidR="00CF1336" w:rsidRPr="00CF1336" w:rsidRDefault="00CF1336" w:rsidP="00CF1336">
                  <w:pPr>
                    <w:tabs>
                      <w:tab w:val="left" w:pos="48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sz w:val="24"/>
                      <w:szCs w:val="24"/>
                    </w:rPr>
                    <w:t>Областной бюджет, тыс. руб.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CF1336" w:rsidRPr="00CF1336" w:rsidRDefault="00CF1336" w:rsidP="00CF1336">
                  <w:pPr>
                    <w:tabs>
                      <w:tab w:val="left" w:pos="48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бюджет, тыс. руб.</w:t>
                  </w:r>
                </w:p>
              </w:tc>
            </w:tr>
            <w:tr w:rsidR="00CF1336" w:rsidRPr="00CF1336" w:rsidTr="00A93DF9">
              <w:tc>
                <w:tcPr>
                  <w:tcW w:w="827" w:type="dxa"/>
                  <w:shd w:val="clear" w:color="auto" w:fill="auto"/>
                </w:tcPr>
                <w:p w:rsidR="00CF1336" w:rsidRPr="00CF1336" w:rsidRDefault="00CF1336" w:rsidP="00CF1336">
                  <w:pPr>
                    <w:tabs>
                      <w:tab w:val="left" w:pos="48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1457" w:type="dxa"/>
                  <w:shd w:val="clear" w:color="auto" w:fill="auto"/>
                </w:tcPr>
                <w:p w:rsidR="00CF1336" w:rsidRPr="00CF1336" w:rsidRDefault="00CF1336" w:rsidP="00CF13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293 039,00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F1336" w:rsidRPr="00CF1336" w:rsidRDefault="00CF1336" w:rsidP="00CF13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126 718,10</w:t>
                  </w:r>
                </w:p>
              </w:tc>
              <w:tc>
                <w:tcPr>
                  <w:tcW w:w="1326" w:type="dxa"/>
                  <w:shd w:val="clear" w:color="auto" w:fill="auto"/>
                </w:tcPr>
                <w:p w:rsidR="00CF1336" w:rsidRPr="00CF1336" w:rsidRDefault="00CF1336" w:rsidP="00CF13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40 171,70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CF1336" w:rsidRPr="00CF1336" w:rsidRDefault="00CF1336" w:rsidP="00CF13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126 149,20</w:t>
                  </w:r>
                </w:p>
              </w:tc>
            </w:tr>
            <w:tr w:rsidR="00CF1336" w:rsidRPr="00CF1336" w:rsidTr="00A93DF9">
              <w:tc>
                <w:tcPr>
                  <w:tcW w:w="827" w:type="dxa"/>
                  <w:shd w:val="clear" w:color="auto" w:fill="auto"/>
                </w:tcPr>
                <w:p w:rsidR="00CF1336" w:rsidRPr="00CF1336" w:rsidRDefault="00CF1336" w:rsidP="00CF1336">
                  <w:pPr>
                    <w:tabs>
                      <w:tab w:val="left" w:pos="48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457" w:type="dxa"/>
                  <w:shd w:val="clear" w:color="auto" w:fill="auto"/>
                </w:tcPr>
                <w:p w:rsidR="00CF1336" w:rsidRPr="00CF1336" w:rsidRDefault="00CF1336" w:rsidP="00CF13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354 247,75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F1336" w:rsidRPr="00CF1336" w:rsidRDefault="00CF1336" w:rsidP="00CF13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155 783,10</w:t>
                  </w:r>
                </w:p>
              </w:tc>
              <w:tc>
                <w:tcPr>
                  <w:tcW w:w="1326" w:type="dxa"/>
                  <w:shd w:val="clear" w:color="auto" w:fill="auto"/>
                </w:tcPr>
                <w:p w:rsidR="00CF1336" w:rsidRPr="00CF1336" w:rsidRDefault="00CF1336" w:rsidP="00CF13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77 683,00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CF1336" w:rsidRPr="00CF1336" w:rsidRDefault="00CF1336" w:rsidP="00CF13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F133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120 781,65</w:t>
                  </w:r>
                </w:p>
              </w:tc>
            </w:tr>
          </w:tbl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Объем бюджетных ассигнований на реализацию муниципальной программы по подпрограммам составляет:</w:t>
            </w:r>
          </w:p>
          <w:p w:rsidR="00CF1336" w:rsidRPr="00CF1336" w:rsidRDefault="00CF1336" w:rsidP="00CF133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05"/>
              </w:tabs>
              <w:spacing w:after="0" w:line="240" w:lineRule="auto"/>
              <w:ind w:left="21" w:firstLine="0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 xml:space="preserve"> подпрограмма «Управление развитием отрасли физической культуры и спорта»:</w:t>
            </w: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2014 год – 4 505,10 тыс. рублей;</w:t>
            </w: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2015 год – 4 648,10 тыс. рублей.</w:t>
            </w: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Всего по подпрограмме: 9 153,20 тыс. рублей.</w:t>
            </w:r>
          </w:p>
          <w:p w:rsidR="00CF1336" w:rsidRPr="00CF1336" w:rsidRDefault="00CF1336" w:rsidP="00CF133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05"/>
              </w:tabs>
              <w:spacing w:after="0" w:line="240" w:lineRule="auto"/>
              <w:ind w:left="21" w:firstLine="10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подпрограмма «Развитие и содержание учреждений в области спорта»:</w:t>
            </w: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2014 год – 100 527,40 тыс. рублей;</w:t>
            </w: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2015 год – 106 421,60 тыс. рублей.</w:t>
            </w: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Всего по подпрограмме: 206 949,00 тыс. рублей.</w:t>
            </w:r>
          </w:p>
          <w:p w:rsidR="00CF1336" w:rsidRPr="00CF1336" w:rsidRDefault="00CF1336" w:rsidP="00CF133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05"/>
              </w:tabs>
              <w:spacing w:after="0" w:line="240" w:lineRule="auto"/>
              <w:ind w:left="0" w:firstLine="10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подпрограмма «Златоустовский городской округ – территория здорового образа жизни»:</w:t>
            </w: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2014 год – 188 006,50 тыс. рублей;</w:t>
            </w:r>
          </w:p>
          <w:p w:rsidR="00CF1336" w:rsidRPr="00CF1336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2015 год – 243 178,05  тыс. рублей.</w:t>
            </w:r>
          </w:p>
          <w:p w:rsidR="00160EB0" w:rsidRPr="00AB0CE1" w:rsidRDefault="00CF1336" w:rsidP="00CF1336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336">
              <w:rPr>
                <w:rFonts w:ascii="Times New Roman" w:hAnsi="Times New Roman"/>
                <w:sz w:val="24"/>
                <w:szCs w:val="24"/>
              </w:rPr>
              <w:t>Всего по подпрограмме: 431 184,55 тыс. рублей</w:t>
            </w:r>
          </w:p>
        </w:tc>
      </w:tr>
      <w:tr w:rsidR="00160EB0" w:rsidRPr="00AB0CE1" w:rsidTr="00CB6D40">
        <w:trPr>
          <w:trHeight w:val="40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  <w:r w:rsidRPr="00AB0CE1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муниципальной</w:t>
            </w:r>
            <w:r w:rsidR="00A04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:rsidR="00160EB0" w:rsidRDefault="00160EB0" w:rsidP="007C1823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>
              <w:lastRenderedPageBreak/>
              <w:t xml:space="preserve">1) увеличение доли населения Златоустовского городского округа, </w:t>
            </w:r>
            <w:r>
              <w:lastRenderedPageBreak/>
              <w:t>систематически занимающ</w:t>
            </w:r>
            <w:r w:rsidR="00373C83">
              <w:t>егося</w:t>
            </w:r>
            <w:r>
              <w:t xml:space="preserve"> физической культурой и спортом до </w:t>
            </w:r>
            <w:r w:rsidR="0053277E">
              <w:t>28,</w:t>
            </w:r>
            <w:r w:rsidR="00CF1336">
              <w:t>6</w:t>
            </w:r>
            <w:r w:rsidR="0004414B">
              <w:t>процентов</w:t>
            </w:r>
            <w:r>
              <w:t>;</w:t>
            </w:r>
          </w:p>
          <w:p w:rsidR="00160EB0" w:rsidRPr="00533D3A" w:rsidRDefault="00160EB0" w:rsidP="00E534E0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>
              <w:t>2)</w:t>
            </w:r>
            <w:r w:rsidRPr="00533D3A">
              <w:t xml:space="preserve"> уров</w:t>
            </w:r>
            <w:r w:rsidR="00373C83">
              <w:t>ень</w:t>
            </w:r>
            <w:r w:rsidRPr="00533D3A">
              <w:t xml:space="preserve"> фактической обеспеченности учреждениями физической культуры и спорта от нормативной потребности до:</w:t>
            </w:r>
          </w:p>
          <w:p w:rsidR="00160EB0" w:rsidRPr="00AB0CE1" w:rsidRDefault="00160EB0" w:rsidP="00E534E0">
            <w:pPr>
              <w:tabs>
                <w:tab w:val="left" w:pos="126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спортивными залами – 25 </w:t>
            </w:r>
            <w:r w:rsidR="0004414B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60EB0" w:rsidRPr="00AB0CE1" w:rsidRDefault="00160EB0" w:rsidP="00E534E0">
            <w:pPr>
              <w:tabs>
                <w:tab w:val="left" w:pos="126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плавательными бассейнами – 14 </w:t>
            </w:r>
            <w:r w:rsidR="0004414B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60EB0" w:rsidRPr="00AB0CE1" w:rsidRDefault="00160EB0" w:rsidP="00E534E0">
            <w:pPr>
              <w:tabs>
                <w:tab w:val="left" w:pos="1260"/>
              </w:tabs>
              <w:spacing w:after="0" w:line="240" w:lineRule="auto"/>
              <w:contextualSpacing/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плоскостными спортивными сооружениями – 35 </w:t>
            </w:r>
            <w:r w:rsidR="0004414B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60EB0" w:rsidRDefault="00160EB0" w:rsidP="00E534E0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>
              <w:t>3)</w:t>
            </w:r>
            <w:r w:rsidR="00A04AB8">
              <w:t xml:space="preserve"> </w:t>
            </w:r>
            <w:r>
              <w:rPr>
                <w:rStyle w:val="11"/>
                <w:sz w:val="24"/>
                <w:szCs w:val="24"/>
              </w:rPr>
              <w:t xml:space="preserve">сохранение </w:t>
            </w:r>
            <w:r w:rsidRPr="00533D3A">
              <w:t xml:space="preserve">количества физкультурно-массовых мероприятий среди всех категорий населения </w:t>
            </w:r>
            <w:r>
              <w:t>на уровне 2</w:t>
            </w:r>
            <w:r w:rsidR="0004414B">
              <w:t>14</w:t>
            </w:r>
            <w:r>
              <w:t xml:space="preserve"> единиц;</w:t>
            </w:r>
          </w:p>
          <w:p w:rsidR="00160EB0" w:rsidRDefault="00160EB0" w:rsidP="00E534E0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  <w:rPr>
                <w:rStyle w:val="9pt"/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</w:rPr>
              <w:t>4)</w:t>
            </w:r>
            <w:r w:rsidR="00A04AB8">
              <w:rPr>
                <w:rStyle w:val="9pt"/>
                <w:sz w:val="24"/>
                <w:szCs w:val="24"/>
              </w:rPr>
              <w:t xml:space="preserve"> </w:t>
            </w:r>
            <w:r>
              <w:rPr>
                <w:rStyle w:val="11"/>
                <w:sz w:val="24"/>
                <w:szCs w:val="24"/>
              </w:rPr>
              <w:t>у</w:t>
            </w:r>
            <w:r w:rsidRPr="00533D3A">
              <w:rPr>
                <w:rStyle w:val="11"/>
                <w:sz w:val="24"/>
                <w:szCs w:val="24"/>
              </w:rPr>
              <w:t xml:space="preserve">величение </w:t>
            </w:r>
            <w:r w:rsidRPr="00533D3A">
              <w:rPr>
                <w:rStyle w:val="9pt"/>
                <w:sz w:val="24"/>
                <w:szCs w:val="24"/>
              </w:rPr>
              <w:t xml:space="preserve">количества </w:t>
            </w:r>
            <w:r>
              <w:rPr>
                <w:rStyle w:val="9pt"/>
                <w:sz w:val="24"/>
                <w:szCs w:val="24"/>
              </w:rPr>
              <w:t>выполненных (подтвержденных) спортивных разрядов и званий</w:t>
            </w:r>
            <w:r w:rsidRPr="00533D3A">
              <w:rPr>
                <w:rStyle w:val="9pt"/>
                <w:sz w:val="24"/>
                <w:szCs w:val="24"/>
              </w:rPr>
              <w:t xml:space="preserve"> до </w:t>
            </w:r>
            <w:r w:rsidR="0026324D">
              <w:rPr>
                <w:rStyle w:val="9pt"/>
                <w:sz w:val="24"/>
                <w:szCs w:val="24"/>
              </w:rPr>
              <w:t>10</w:t>
            </w:r>
            <w:r w:rsidR="00CF1336">
              <w:rPr>
                <w:rStyle w:val="9pt"/>
                <w:sz w:val="24"/>
                <w:szCs w:val="24"/>
              </w:rPr>
              <w:t>2</w:t>
            </w:r>
            <w:r w:rsidR="0004414B">
              <w:rPr>
                <w:rStyle w:val="9pt"/>
                <w:sz w:val="24"/>
                <w:szCs w:val="24"/>
              </w:rPr>
              <w:t>5</w:t>
            </w:r>
            <w:r w:rsidRPr="00533D3A">
              <w:rPr>
                <w:rStyle w:val="9pt"/>
                <w:sz w:val="24"/>
                <w:szCs w:val="24"/>
              </w:rPr>
              <w:t xml:space="preserve"> человек</w:t>
            </w:r>
            <w:r>
              <w:rPr>
                <w:rStyle w:val="9pt"/>
                <w:sz w:val="24"/>
                <w:szCs w:val="24"/>
              </w:rPr>
              <w:t>;</w:t>
            </w:r>
          </w:p>
          <w:p w:rsidR="00160EB0" w:rsidRPr="00533D3A" w:rsidRDefault="00160EB0" w:rsidP="00A875EF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>
              <w:rPr>
                <w:rStyle w:val="11"/>
                <w:sz w:val="24"/>
                <w:szCs w:val="24"/>
              </w:rPr>
              <w:t>5)</w:t>
            </w:r>
            <w:r w:rsidR="00A04AB8">
              <w:rPr>
                <w:rStyle w:val="11"/>
                <w:sz w:val="24"/>
                <w:szCs w:val="24"/>
              </w:rPr>
              <w:t xml:space="preserve"> </w:t>
            </w:r>
            <w:r>
              <w:t>у</w:t>
            </w:r>
            <w:r w:rsidRPr="00533D3A">
              <w:t>величение количеств</w:t>
            </w:r>
            <w:r>
              <w:t xml:space="preserve">а </w:t>
            </w:r>
            <w:r>
              <w:rPr>
                <w:rStyle w:val="11"/>
                <w:sz w:val="24"/>
                <w:szCs w:val="24"/>
              </w:rPr>
              <w:t xml:space="preserve">детей Златоустовского городского округа занимающихся в спортивных школах </w:t>
            </w:r>
            <w:r w:rsidRPr="00533D3A">
              <w:t>до:</w:t>
            </w:r>
          </w:p>
          <w:p w:rsidR="00160EB0" w:rsidRPr="00533D3A" w:rsidRDefault="00160EB0" w:rsidP="00A875EF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 w:rsidRPr="00533D3A">
              <w:t xml:space="preserve">2014 г. – </w:t>
            </w:r>
            <w:r>
              <w:t>40</w:t>
            </w:r>
            <w:r w:rsidR="00B72D24">
              <w:t>78</w:t>
            </w:r>
            <w:r w:rsidRPr="00533D3A">
              <w:t xml:space="preserve"> человек;</w:t>
            </w:r>
          </w:p>
          <w:p w:rsidR="00160EB0" w:rsidRPr="00533D3A" w:rsidRDefault="00160EB0" w:rsidP="00A875EF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 w:rsidRPr="00533D3A">
              <w:t>2015 г.</w:t>
            </w:r>
            <w:r w:rsidR="0004414B">
              <w:t xml:space="preserve"> </w:t>
            </w:r>
            <w:r w:rsidRPr="00533D3A">
              <w:t xml:space="preserve">– </w:t>
            </w:r>
            <w:r>
              <w:t>40</w:t>
            </w:r>
            <w:r w:rsidR="00B72D24">
              <w:t>88</w:t>
            </w:r>
            <w:r w:rsidR="00CF1336">
              <w:t xml:space="preserve"> человек.</w:t>
            </w:r>
          </w:p>
          <w:p w:rsidR="00160EB0" w:rsidRPr="00434CD5" w:rsidRDefault="00160EB0" w:rsidP="00CF1336">
            <w:pPr>
              <w:pStyle w:val="a4"/>
              <w:tabs>
                <w:tab w:val="left" w:leader="underscore" w:pos="3000"/>
                <w:tab w:val="left" w:pos="3362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6)</w:t>
            </w:r>
            <w:r w:rsidR="00A04AB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увеличение </w:t>
            </w:r>
            <w:r w:rsidRPr="00434CD5">
              <w:rPr>
                <w:rFonts w:ascii="Times New Roman" w:hAnsi="Times New Roman"/>
                <w:spacing w:val="-1"/>
                <w:sz w:val="24"/>
                <w:szCs w:val="24"/>
              </w:rPr>
              <w:t>количества детей Златоустовского городско округа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  <w:r w:rsidRPr="00434CD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занимающихся спортивным туризмом</w:t>
            </w:r>
            <w:r w:rsidR="00A04AB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06CBE">
              <w:rPr>
                <w:rFonts w:ascii="Times New Roman" w:hAnsi="Times New Roman"/>
                <w:spacing w:val="-1"/>
                <w:sz w:val="24"/>
                <w:szCs w:val="24"/>
              </w:rPr>
              <w:t>до 44</w:t>
            </w:r>
            <w:r w:rsidR="00CF1336">
              <w:rPr>
                <w:rFonts w:ascii="Times New Roman" w:hAnsi="Times New Roman"/>
                <w:spacing w:val="-1"/>
                <w:sz w:val="24"/>
                <w:szCs w:val="24"/>
              </w:rPr>
              <w:t>3</w:t>
            </w:r>
            <w:r w:rsidRPr="00006CB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человек.</w:t>
            </w:r>
          </w:p>
        </w:tc>
      </w:tr>
    </w:tbl>
    <w:p w:rsidR="00160EB0" w:rsidRDefault="00160EB0" w:rsidP="00E979A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B22FB" w:rsidRPr="00D06BB7" w:rsidRDefault="004B22FB" w:rsidP="00E979A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60EB0" w:rsidRPr="00D06BB7" w:rsidRDefault="00160EB0" w:rsidP="00D06BB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Раздел 1</w:t>
      </w:r>
      <w:r w:rsidRPr="00D06BB7">
        <w:rPr>
          <w:rFonts w:ascii="Times New Roman" w:hAnsi="Times New Roman"/>
          <w:b/>
          <w:sz w:val="28"/>
          <w:szCs w:val="28"/>
        </w:rPr>
        <w:t>.</w:t>
      </w:r>
      <w:r w:rsidR="00A04AB8" w:rsidRPr="00D06BB7">
        <w:rPr>
          <w:rFonts w:ascii="Times New Roman" w:hAnsi="Times New Roman"/>
          <w:b/>
          <w:sz w:val="28"/>
          <w:szCs w:val="28"/>
        </w:rPr>
        <w:t xml:space="preserve"> </w:t>
      </w:r>
      <w:r w:rsidR="006E051D" w:rsidRPr="00D06BB7">
        <w:rPr>
          <w:rFonts w:ascii="Times New Roman" w:hAnsi="Times New Roman"/>
          <w:sz w:val="28"/>
          <w:szCs w:val="28"/>
        </w:rPr>
        <w:t>Характеристика текущего состояния соответствующей сферы социально-экономического развития Златоустовского городского округа, основные показатели и анализ социальных, финансово-экономических и прочих рисков реализации муниципальной программы</w:t>
      </w:r>
    </w:p>
    <w:p w:rsidR="00160EB0" w:rsidRPr="00D06BB7" w:rsidRDefault="00160EB0" w:rsidP="00D06BB7">
      <w:pPr>
        <w:pStyle w:val="31"/>
        <w:shd w:val="clear" w:color="auto" w:fill="auto"/>
        <w:spacing w:after="0" w:line="240" w:lineRule="auto"/>
        <w:ind w:right="360" w:firstLine="709"/>
        <w:jc w:val="left"/>
        <w:rPr>
          <w:sz w:val="28"/>
          <w:szCs w:val="28"/>
        </w:rPr>
      </w:pPr>
    </w:p>
    <w:p w:rsidR="00160EB0" w:rsidRPr="00D06BB7" w:rsidRDefault="00160EB0" w:rsidP="00D06BB7">
      <w:pPr>
        <w:shd w:val="clear" w:color="auto" w:fill="FFFFFF"/>
        <w:tabs>
          <w:tab w:val="left" w:pos="108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1"/>
          <w:sz w:val="28"/>
          <w:szCs w:val="28"/>
        </w:rPr>
      </w:pPr>
      <w:r w:rsidRPr="00D06BB7">
        <w:rPr>
          <w:rFonts w:ascii="Times New Roman" w:hAnsi="Times New Roman"/>
          <w:spacing w:val="-1"/>
          <w:sz w:val="28"/>
          <w:szCs w:val="28"/>
        </w:rPr>
        <w:t xml:space="preserve">1. Основным направлением социально-экономического развития </w:t>
      </w:r>
      <w:r w:rsidR="00D06BB7">
        <w:rPr>
          <w:rFonts w:ascii="Times New Roman" w:hAnsi="Times New Roman"/>
          <w:spacing w:val="-1"/>
          <w:sz w:val="28"/>
          <w:szCs w:val="28"/>
        </w:rPr>
        <w:t xml:space="preserve">                                  </w:t>
      </w:r>
      <w:r w:rsidRPr="00D06BB7">
        <w:rPr>
          <w:rFonts w:ascii="Times New Roman" w:hAnsi="Times New Roman"/>
          <w:sz w:val="28"/>
          <w:szCs w:val="28"/>
        </w:rPr>
        <w:t>в Златоустовском городском округе</w:t>
      </w:r>
      <w:r w:rsidR="006E051D" w:rsidRPr="00D06BB7">
        <w:rPr>
          <w:rFonts w:ascii="Times New Roman" w:hAnsi="Times New Roman"/>
          <w:sz w:val="28"/>
          <w:szCs w:val="28"/>
        </w:rPr>
        <w:t xml:space="preserve"> (далее – округе)</w:t>
      </w:r>
      <w:r w:rsidRPr="00D06BB7">
        <w:rPr>
          <w:rFonts w:ascii="Times New Roman" w:hAnsi="Times New Roman"/>
          <w:sz w:val="28"/>
          <w:szCs w:val="28"/>
        </w:rPr>
        <w:t xml:space="preserve"> на предстоящие годы является создание условий для </w:t>
      </w:r>
      <w:r w:rsidRPr="00D06BB7">
        <w:rPr>
          <w:rFonts w:ascii="Times New Roman" w:hAnsi="Times New Roman"/>
          <w:spacing w:val="-1"/>
          <w:sz w:val="28"/>
          <w:szCs w:val="28"/>
        </w:rPr>
        <w:t xml:space="preserve">роста благосостояния населения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степени способствует решению </w:t>
      </w:r>
      <w:r w:rsidRPr="00D06BB7">
        <w:rPr>
          <w:rFonts w:ascii="Times New Roman" w:hAnsi="Times New Roman"/>
          <w:spacing w:val="-2"/>
          <w:sz w:val="28"/>
          <w:szCs w:val="28"/>
        </w:rPr>
        <w:t xml:space="preserve">вышеуказанной задачи. </w:t>
      </w:r>
    </w:p>
    <w:p w:rsidR="00160EB0" w:rsidRPr="00D06BB7" w:rsidRDefault="00160EB0" w:rsidP="00D06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Основным направление</w:t>
      </w:r>
      <w:r w:rsidR="006E051D" w:rsidRPr="00D06BB7">
        <w:rPr>
          <w:rFonts w:ascii="Times New Roman" w:hAnsi="Times New Roman"/>
          <w:sz w:val="28"/>
          <w:szCs w:val="28"/>
        </w:rPr>
        <w:t>м</w:t>
      </w:r>
      <w:r w:rsidRPr="00D06BB7">
        <w:rPr>
          <w:rFonts w:ascii="Times New Roman" w:hAnsi="Times New Roman"/>
          <w:sz w:val="28"/>
          <w:szCs w:val="28"/>
        </w:rPr>
        <w:t xml:space="preserve"> муниципальной</w:t>
      </w:r>
      <w:r w:rsidR="00373C83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</w:t>
      </w:r>
      <w:r w:rsidR="00373C83" w:rsidRPr="00D06BB7">
        <w:rPr>
          <w:rFonts w:ascii="Times New Roman" w:hAnsi="Times New Roman"/>
          <w:sz w:val="28"/>
          <w:szCs w:val="28"/>
        </w:rPr>
        <w:t xml:space="preserve"> Златоустовского городского округа «Развитие физической культуры, спорта и туризма </w:t>
      </w:r>
      <w:r w:rsidR="00D06BB7">
        <w:rPr>
          <w:rFonts w:ascii="Times New Roman" w:hAnsi="Times New Roman"/>
          <w:sz w:val="28"/>
          <w:szCs w:val="28"/>
        </w:rPr>
        <w:t xml:space="preserve">                          </w:t>
      </w:r>
      <w:r w:rsidR="00373C83" w:rsidRPr="00D06BB7">
        <w:rPr>
          <w:rFonts w:ascii="Times New Roman" w:hAnsi="Times New Roman"/>
          <w:sz w:val="28"/>
          <w:szCs w:val="28"/>
        </w:rPr>
        <w:t xml:space="preserve">в Златоустовском городском округе» (далее </w:t>
      </w:r>
      <w:r w:rsidR="00B72D24" w:rsidRPr="00D06BB7">
        <w:rPr>
          <w:rFonts w:ascii="Times New Roman" w:hAnsi="Times New Roman"/>
          <w:sz w:val="28"/>
          <w:szCs w:val="28"/>
        </w:rPr>
        <w:t xml:space="preserve">- </w:t>
      </w:r>
      <w:r w:rsidR="00373C83" w:rsidRPr="00D06BB7">
        <w:rPr>
          <w:rFonts w:ascii="Times New Roman" w:hAnsi="Times New Roman"/>
          <w:sz w:val="28"/>
          <w:szCs w:val="28"/>
        </w:rPr>
        <w:t>муниципальная программа)</w:t>
      </w:r>
      <w:r w:rsidRPr="00D06BB7">
        <w:rPr>
          <w:rFonts w:ascii="Times New Roman" w:hAnsi="Times New Roman"/>
          <w:sz w:val="28"/>
          <w:szCs w:val="28"/>
        </w:rPr>
        <w:t xml:space="preserve"> является смягчение негативных явлений и создание реальных предпосылок </w:t>
      </w:r>
      <w:r w:rsidR="00D06BB7">
        <w:rPr>
          <w:rFonts w:ascii="Times New Roman" w:hAnsi="Times New Roman"/>
          <w:sz w:val="28"/>
          <w:szCs w:val="28"/>
        </w:rPr>
        <w:t xml:space="preserve">             </w:t>
      </w:r>
      <w:r w:rsidRPr="00D06BB7">
        <w:rPr>
          <w:rFonts w:ascii="Times New Roman" w:hAnsi="Times New Roman"/>
          <w:sz w:val="28"/>
          <w:szCs w:val="28"/>
        </w:rPr>
        <w:t xml:space="preserve">для решения задач, поставленных в области развития туризма, дополнительного образования и спортивной деятельности в целом, а так же </w:t>
      </w:r>
      <w:r w:rsidR="00D06BB7">
        <w:rPr>
          <w:rFonts w:ascii="Times New Roman" w:hAnsi="Times New Roman"/>
          <w:sz w:val="28"/>
          <w:szCs w:val="28"/>
        </w:rPr>
        <w:t xml:space="preserve">                    </w:t>
      </w:r>
      <w:r w:rsidRPr="00D06BB7">
        <w:rPr>
          <w:rFonts w:ascii="Times New Roman" w:hAnsi="Times New Roman"/>
          <w:sz w:val="28"/>
          <w:szCs w:val="28"/>
        </w:rPr>
        <w:t>в области ремонта и пожарной безопасности.</w:t>
      </w:r>
    </w:p>
    <w:p w:rsidR="00160EB0" w:rsidRPr="00D06BB7" w:rsidRDefault="00160EB0" w:rsidP="00D06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Проведенный анализ обеспеченности населения округа спортивными сооружениями показал, что обеспеченность плоскостными сооружениями составляет 35,0% от норматива</w:t>
      </w:r>
      <w:r w:rsidR="00373C83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(утвержденного Приказом Государственного комитета по физической культуре и туризму</w:t>
      </w:r>
      <w:r w:rsid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D06BB7">
        <w:rPr>
          <w:rFonts w:ascii="Times New Roman" w:hAnsi="Times New Roman"/>
          <w:sz w:val="28"/>
          <w:szCs w:val="28"/>
        </w:rPr>
        <w:t xml:space="preserve">                              </w:t>
      </w:r>
      <w:r w:rsidRPr="00D06BB7">
        <w:rPr>
          <w:rFonts w:ascii="Times New Roman" w:hAnsi="Times New Roman"/>
          <w:sz w:val="28"/>
          <w:szCs w:val="28"/>
        </w:rPr>
        <w:t xml:space="preserve">от 04.02.1998 г. </w:t>
      </w:r>
      <w:r w:rsidRPr="00D06BB7">
        <w:rPr>
          <w:rFonts w:ascii="Times New Roman" w:hAnsi="Times New Roman"/>
          <w:sz w:val="28"/>
          <w:szCs w:val="28"/>
          <w:lang w:val="en-US"/>
        </w:rPr>
        <w:t>N</w:t>
      </w:r>
      <w:r w:rsidRPr="00D06BB7">
        <w:rPr>
          <w:rFonts w:ascii="Times New Roman" w:hAnsi="Times New Roman"/>
          <w:sz w:val="28"/>
          <w:szCs w:val="28"/>
        </w:rPr>
        <w:t xml:space="preserve"> 44), спортивными залами –25,0%, бассейнами –</w:t>
      </w:r>
      <w:r w:rsid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14,0%. Состояние имеющихся в округе спортивных объектов, особенно плоскостных сооружений, в основном, не отвечает современным требованиям и тр</w:t>
      </w:r>
      <w:r w:rsidR="00D06BB7">
        <w:rPr>
          <w:rFonts w:ascii="Times New Roman" w:hAnsi="Times New Roman"/>
          <w:sz w:val="28"/>
          <w:szCs w:val="28"/>
        </w:rPr>
        <w:t>ебованиям техники безопасности.</w:t>
      </w:r>
    </w:p>
    <w:p w:rsidR="00160EB0" w:rsidRPr="00D06BB7" w:rsidRDefault="00160EB0" w:rsidP="00D06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lastRenderedPageBreak/>
        <w:t>2. Исходя из недостаточности материальной базы для занятий физической культурой и спортом</w:t>
      </w:r>
      <w:r w:rsidR="00333652" w:rsidRPr="00D06BB7">
        <w:rPr>
          <w:rFonts w:ascii="Times New Roman" w:hAnsi="Times New Roman"/>
          <w:sz w:val="28"/>
          <w:szCs w:val="28"/>
        </w:rPr>
        <w:t>,</w:t>
      </w:r>
      <w:r w:rsidRPr="00D06BB7">
        <w:rPr>
          <w:rFonts w:ascii="Times New Roman" w:hAnsi="Times New Roman"/>
          <w:sz w:val="28"/>
          <w:szCs w:val="28"/>
        </w:rPr>
        <w:t xml:space="preserve"> проблемы округа в сфере физической культуры и спорта</w:t>
      </w:r>
      <w:r w:rsidR="006E051D" w:rsidRPr="00D06BB7">
        <w:rPr>
          <w:rFonts w:ascii="Times New Roman" w:hAnsi="Times New Roman"/>
          <w:sz w:val="28"/>
          <w:szCs w:val="28"/>
        </w:rPr>
        <w:t xml:space="preserve"> заключается в следующем</w:t>
      </w:r>
      <w:r w:rsidRPr="00D06BB7">
        <w:rPr>
          <w:rFonts w:ascii="Times New Roman" w:hAnsi="Times New Roman"/>
          <w:sz w:val="28"/>
          <w:szCs w:val="28"/>
        </w:rPr>
        <w:t>:</w:t>
      </w:r>
    </w:p>
    <w:p w:rsidR="00160EB0" w:rsidRPr="00D06BB7" w:rsidRDefault="00160EB0" w:rsidP="00D06BB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1) низкий уровень жителей округа, регулярно занимающихся физической культурой и спортом;</w:t>
      </w:r>
    </w:p>
    <w:p w:rsidR="00160EB0" w:rsidRPr="00D06BB7" w:rsidRDefault="00160EB0" w:rsidP="00D06BB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2) слабая физическая подготовка молодежи допризывного возраста;</w:t>
      </w:r>
    </w:p>
    <w:p w:rsidR="00160EB0" w:rsidRPr="00D06BB7" w:rsidRDefault="00160EB0" w:rsidP="00D06BB7">
      <w:pPr>
        <w:pStyle w:val="a4"/>
        <w:shd w:val="clear" w:color="auto" w:fill="FFFFFF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3) недостаточный уровень доступности спортивных сооружений для людей с ограниченными возможностями здоровья.</w:t>
      </w:r>
    </w:p>
    <w:p w:rsidR="00160EB0" w:rsidRPr="00D06BB7" w:rsidRDefault="00160EB0" w:rsidP="00D06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Большинство населения округа не имеет возможности систематически заниматься физической культурой и спортом в силу несоответствия уровня материальной базы и инфраструктуры физической культуры и спорта, спортивных сооружений, а также их морального и физического износа.</w:t>
      </w:r>
    </w:p>
    <w:p w:rsidR="00160EB0" w:rsidRPr="00D06BB7" w:rsidRDefault="00160EB0" w:rsidP="00D06BB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3. В настоящее время в округе имеется</w:t>
      </w:r>
      <w:r w:rsidR="008146CF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146 спортивных сооружений:</w:t>
      </w:r>
    </w:p>
    <w:p w:rsidR="00160EB0" w:rsidRPr="00D06BB7" w:rsidRDefault="00160EB0" w:rsidP="00D06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5 плавательных бассейнов;</w:t>
      </w:r>
    </w:p>
    <w:p w:rsidR="00160EB0" w:rsidRPr="00D06BB7" w:rsidRDefault="00160EB0" w:rsidP="00D06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4 стадиона;</w:t>
      </w:r>
    </w:p>
    <w:p w:rsidR="00160EB0" w:rsidRPr="00D06BB7" w:rsidRDefault="00160EB0" w:rsidP="00D06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59 плоскостных спортивных сооружений;</w:t>
      </w:r>
    </w:p>
    <w:p w:rsidR="00160EB0" w:rsidRPr="00D06BB7" w:rsidRDefault="00160EB0" w:rsidP="00D06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71 спортивных залов;</w:t>
      </w:r>
    </w:p>
    <w:p w:rsidR="00160EB0" w:rsidRPr="00D06BB7" w:rsidRDefault="00160EB0" w:rsidP="00D06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3 лыжны</w:t>
      </w:r>
      <w:r w:rsidR="006E051D" w:rsidRPr="00D06BB7">
        <w:rPr>
          <w:rFonts w:ascii="Times New Roman" w:hAnsi="Times New Roman"/>
          <w:sz w:val="28"/>
          <w:szCs w:val="28"/>
        </w:rPr>
        <w:t>х</w:t>
      </w:r>
      <w:r w:rsidRPr="00D06BB7">
        <w:rPr>
          <w:rFonts w:ascii="Times New Roman" w:hAnsi="Times New Roman"/>
          <w:sz w:val="28"/>
          <w:szCs w:val="28"/>
        </w:rPr>
        <w:t xml:space="preserve"> базы;</w:t>
      </w:r>
    </w:p>
    <w:p w:rsidR="00160EB0" w:rsidRPr="00D06BB7" w:rsidRDefault="00160EB0" w:rsidP="00D06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3 тира;</w:t>
      </w:r>
    </w:p>
    <w:p w:rsidR="00160EB0" w:rsidRPr="00D06BB7" w:rsidRDefault="00160EB0" w:rsidP="00D06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1 стрельбище.</w:t>
      </w:r>
    </w:p>
    <w:p w:rsidR="00160EB0" w:rsidRPr="00D06BB7" w:rsidRDefault="005E2201" w:rsidP="00D06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Идет</w:t>
      </w:r>
      <w:r w:rsidR="00160EB0" w:rsidRPr="00D06BB7">
        <w:rPr>
          <w:rFonts w:ascii="Times New Roman" w:hAnsi="Times New Roman"/>
          <w:sz w:val="28"/>
          <w:szCs w:val="28"/>
        </w:rPr>
        <w:t xml:space="preserve"> строительство биатлонного комплекса, что позволит привлечь большее количество детей и молодежи к занятиям физической культурой и спортом, а так же выйти на новый уровень тренировочного процесса в спортивных группах</w:t>
      </w:r>
      <w:r w:rsidR="00BD542F" w:rsidRPr="00D06BB7">
        <w:rPr>
          <w:rFonts w:ascii="Times New Roman" w:hAnsi="Times New Roman"/>
          <w:sz w:val="28"/>
          <w:szCs w:val="28"/>
        </w:rPr>
        <w:t>.</w:t>
      </w:r>
      <w:r w:rsidRPr="00D06BB7">
        <w:rPr>
          <w:rFonts w:ascii="Times New Roman" w:hAnsi="Times New Roman"/>
          <w:sz w:val="28"/>
          <w:szCs w:val="28"/>
        </w:rPr>
        <w:t xml:space="preserve"> Завершилось строительство физкультурно-оздоровительного комплекса с искусственным льдом.</w:t>
      </w:r>
    </w:p>
    <w:p w:rsidR="00160EB0" w:rsidRPr="00D06BB7" w:rsidRDefault="00160EB0" w:rsidP="00D06BB7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 xml:space="preserve">За последние годы обострились проблемы, связанные с состоянием здоровья людей, увеличилось количество злоупотребляющих наркотическими средствами и алкоголем. </w:t>
      </w:r>
    </w:p>
    <w:p w:rsidR="00160EB0" w:rsidRPr="00D06BB7" w:rsidRDefault="00160EB0" w:rsidP="00D06BB7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Наблюдается снижение уровня физической подготовки и физического развития практически всех социально-демографических групп населения.</w:t>
      </w:r>
    </w:p>
    <w:p w:rsidR="00160EB0" w:rsidRPr="00D06BB7" w:rsidRDefault="00373C83" w:rsidP="00D06BB7">
      <w:pPr>
        <w:widowControl w:val="0"/>
        <w:shd w:val="clear" w:color="auto" w:fill="FFFFFF"/>
        <w:tabs>
          <w:tab w:val="left" w:pos="756"/>
        </w:tabs>
        <w:autoSpaceDE w:val="0"/>
        <w:spacing w:after="0" w:line="240" w:lineRule="auto"/>
        <w:ind w:right="14" w:firstLine="709"/>
        <w:contextualSpacing/>
        <w:jc w:val="both"/>
        <w:rPr>
          <w:rFonts w:ascii="Times New Roman" w:hAnsi="Times New Roman"/>
          <w:spacing w:val="-1"/>
          <w:sz w:val="28"/>
          <w:szCs w:val="28"/>
        </w:rPr>
      </w:pPr>
      <w:r w:rsidRPr="00D06BB7">
        <w:rPr>
          <w:rFonts w:ascii="Times New Roman" w:hAnsi="Times New Roman"/>
          <w:spacing w:val="-1"/>
          <w:sz w:val="28"/>
          <w:szCs w:val="28"/>
        </w:rPr>
        <w:t>Объем</w:t>
      </w:r>
      <w:r w:rsidR="00160EB0" w:rsidRPr="00D06BB7">
        <w:rPr>
          <w:rFonts w:ascii="Times New Roman" w:hAnsi="Times New Roman"/>
          <w:spacing w:val="-1"/>
          <w:sz w:val="28"/>
          <w:szCs w:val="28"/>
        </w:rPr>
        <w:t xml:space="preserve"> финансирования детско-юношеских спортивных школ недостаточен, что приводит к снижению качества работы.</w:t>
      </w:r>
    </w:p>
    <w:p w:rsidR="00160EB0" w:rsidRPr="00D06BB7" w:rsidRDefault="00160EB0" w:rsidP="00D06BB7">
      <w:pPr>
        <w:pStyle w:val="31"/>
        <w:shd w:val="clear" w:color="auto" w:fill="auto"/>
        <w:tabs>
          <w:tab w:val="left" w:pos="1126"/>
        </w:tabs>
        <w:spacing w:after="0" w:line="240" w:lineRule="auto"/>
        <w:ind w:right="20"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 xml:space="preserve">4. По состоянию на 01 </w:t>
      </w:r>
      <w:r w:rsidR="005E2201" w:rsidRPr="00D06BB7">
        <w:rPr>
          <w:sz w:val="28"/>
          <w:szCs w:val="28"/>
        </w:rPr>
        <w:t>ноября</w:t>
      </w:r>
      <w:r w:rsidRPr="00D06BB7">
        <w:rPr>
          <w:sz w:val="28"/>
          <w:szCs w:val="28"/>
        </w:rPr>
        <w:t xml:space="preserve"> 201</w:t>
      </w:r>
      <w:r w:rsidR="005E2201" w:rsidRPr="00D06BB7">
        <w:rPr>
          <w:sz w:val="28"/>
          <w:szCs w:val="28"/>
        </w:rPr>
        <w:t>5</w:t>
      </w:r>
      <w:r w:rsidRPr="00D06BB7">
        <w:rPr>
          <w:sz w:val="28"/>
          <w:szCs w:val="28"/>
        </w:rPr>
        <w:t xml:space="preserve"> года в МКУ УФК</w:t>
      </w:r>
      <w:r w:rsidR="005E2201" w:rsidRPr="00D06BB7">
        <w:rPr>
          <w:sz w:val="28"/>
          <w:szCs w:val="28"/>
        </w:rPr>
        <w:t>иС</w:t>
      </w:r>
      <w:r w:rsidRPr="00D06BB7">
        <w:rPr>
          <w:sz w:val="28"/>
          <w:szCs w:val="28"/>
        </w:rPr>
        <w:t xml:space="preserve"> ЗГО действует </w:t>
      </w:r>
      <w:r w:rsidR="00D06BB7">
        <w:rPr>
          <w:sz w:val="28"/>
          <w:szCs w:val="28"/>
        </w:rPr>
        <w:t xml:space="preserve">                </w:t>
      </w:r>
      <w:r w:rsidRPr="00D06BB7">
        <w:rPr>
          <w:sz w:val="28"/>
          <w:szCs w:val="28"/>
        </w:rPr>
        <w:t>6 муниципальных учрежде</w:t>
      </w:r>
      <w:r w:rsidRPr="00D06BB7">
        <w:rPr>
          <w:sz w:val="28"/>
          <w:szCs w:val="28"/>
        </w:rPr>
        <w:softHyphen/>
        <w:t>ний дополнительного образования:</w:t>
      </w:r>
    </w:p>
    <w:p w:rsidR="00160EB0" w:rsidRPr="00D06BB7" w:rsidRDefault="00160EB0" w:rsidP="00D06BB7">
      <w:pPr>
        <w:pStyle w:val="31"/>
        <w:numPr>
          <w:ilvl w:val="0"/>
          <w:numId w:val="3"/>
        </w:numPr>
        <w:shd w:val="clear" w:color="auto" w:fill="auto"/>
        <w:tabs>
          <w:tab w:val="left" w:pos="885"/>
          <w:tab w:val="left" w:pos="1134"/>
        </w:tabs>
        <w:spacing w:after="0" w:line="240" w:lineRule="auto"/>
        <w:ind w:right="20"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Муниципальное автономное учреждение</w:t>
      </w:r>
      <w:r w:rsidR="00A247D6" w:rsidRPr="00D06BB7">
        <w:rPr>
          <w:sz w:val="28"/>
          <w:szCs w:val="28"/>
        </w:rPr>
        <w:t xml:space="preserve"> </w:t>
      </w:r>
      <w:r w:rsidRPr="00D06BB7">
        <w:rPr>
          <w:sz w:val="28"/>
          <w:szCs w:val="28"/>
        </w:rPr>
        <w:t>дополнительного образования «Специализированная детско-юношеская спортивная школа олимпийско</w:t>
      </w:r>
      <w:r w:rsidRPr="00D06BB7">
        <w:rPr>
          <w:sz w:val="28"/>
          <w:szCs w:val="28"/>
        </w:rPr>
        <w:softHyphen/>
        <w:t>го резерва № 1 имени С.И. Ишмуратовой»;</w:t>
      </w:r>
    </w:p>
    <w:p w:rsidR="00160EB0" w:rsidRPr="00D06BB7" w:rsidRDefault="00160EB0" w:rsidP="00D06BB7">
      <w:pPr>
        <w:pStyle w:val="31"/>
        <w:numPr>
          <w:ilvl w:val="0"/>
          <w:numId w:val="3"/>
        </w:numPr>
        <w:shd w:val="clear" w:color="auto" w:fill="auto"/>
        <w:tabs>
          <w:tab w:val="left" w:pos="885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Муниципальное бюджетное учреждение</w:t>
      </w:r>
      <w:r w:rsidR="00A247D6" w:rsidRPr="00D06BB7">
        <w:rPr>
          <w:sz w:val="28"/>
          <w:szCs w:val="28"/>
        </w:rPr>
        <w:t xml:space="preserve"> </w:t>
      </w:r>
      <w:r w:rsidRPr="00D06BB7">
        <w:rPr>
          <w:sz w:val="28"/>
          <w:szCs w:val="28"/>
        </w:rPr>
        <w:t>дополнительного образования «Детско-юношеская спортивная школа №</w:t>
      </w:r>
      <w:r w:rsidR="00D06BB7">
        <w:rPr>
          <w:sz w:val="28"/>
          <w:szCs w:val="28"/>
        </w:rPr>
        <w:t xml:space="preserve"> </w:t>
      </w:r>
      <w:r w:rsidRPr="00D06BB7">
        <w:rPr>
          <w:sz w:val="28"/>
          <w:szCs w:val="28"/>
        </w:rPr>
        <w:t>3»;</w:t>
      </w:r>
    </w:p>
    <w:p w:rsidR="00160EB0" w:rsidRPr="00D06BB7" w:rsidRDefault="00160EB0" w:rsidP="00D06BB7">
      <w:pPr>
        <w:pStyle w:val="31"/>
        <w:numPr>
          <w:ilvl w:val="0"/>
          <w:numId w:val="3"/>
        </w:numPr>
        <w:shd w:val="clear" w:color="auto" w:fill="auto"/>
        <w:tabs>
          <w:tab w:val="left" w:pos="885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Муниципальное бюджетное учреждение дополнительного образования «Детско-юношеская спортивная школа №</w:t>
      </w:r>
      <w:r w:rsidR="00D06BB7">
        <w:rPr>
          <w:sz w:val="28"/>
          <w:szCs w:val="28"/>
        </w:rPr>
        <w:t xml:space="preserve"> </w:t>
      </w:r>
      <w:r w:rsidRPr="00D06BB7">
        <w:rPr>
          <w:sz w:val="28"/>
          <w:szCs w:val="28"/>
        </w:rPr>
        <w:t>4»;</w:t>
      </w:r>
    </w:p>
    <w:p w:rsidR="00160EB0" w:rsidRPr="00D06BB7" w:rsidRDefault="00160EB0" w:rsidP="00D06BB7">
      <w:pPr>
        <w:pStyle w:val="31"/>
        <w:numPr>
          <w:ilvl w:val="0"/>
          <w:numId w:val="3"/>
        </w:numPr>
        <w:shd w:val="clear" w:color="auto" w:fill="auto"/>
        <w:tabs>
          <w:tab w:val="left" w:pos="885"/>
          <w:tab w:val="left" w:pos="1134"/>
        </w:tabs>
        <w:spacing w:after="0" w:line="240" w:lineRule="auto"/>
        <w:ind w:right="20"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Муниципальное автономное учреждение дополнительного образования «Специализированная детско-юношеская спортивная школа</w:t>
      </w:r>
      <w:r w:rsidR="00A247D6" w:rsidRPr="00D06BB7">
        <w:rPr>
          <w:sz w:val="28"/>
          <w:szCs w:val="28"/>
        </w:rPr>
        <w:t xml:space="preserve"> олимпийского резерва</w:t>
      </w:r>
      <w:r w:rsidRPr="00D06BB7">
        <w:rPr>
          <w:sz w:val="28"/>
          <w:szCs w:val="28"/>
        </w:rPr>
        <w:t xml:space="preserve"> № 5»;</w:t>
      </w:r>
    </w:p>
    <w:p w:rsidR="00160EB0" w:rsidRPr="00D06BB7" w:rsidRDefault="00160EB0" w:rsidP="00D06BB7">
      <w:pPr>
        <w:pStyle w:val="31"/>
        <w:numPr>
          <w:ilvl w:val="0"/>
          <w:numId w:val="3"/>
        </w:numPr>
        <w:shd w:val="clear" w:color="auto" w:fill="auto"/>
        <w:tabs>
          <w:tab w:val="left" w:pos="885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 xml:space="preserve">Муниципальное </w:t>
      </w:r>
      <w:r w:rsidR="005E2201" w:rsidRPr="00D06BB7">
        <w:rPr>
          <w:sz w:val="28"/>
          <w:szCs w:val="28"/>
        </w:rPr>
        <w:t xml:space="preserve">автономное </w:t>
      </w:r>
      <w:r w:rsidRPr="00D06BB7">
        <w:rPr>
          <w:sz w:val="28"/>
          <w:szCs w:val="28"/>
        </w:rPr>
        <w:t>учреждение</w:t>
      </w:r>
      <w:r w:rsidR="00A247D6" w:rsidRPr="00D06BB7">
        <w:rPr>
          <w:sz w:val="28"/>
          <w:szCs w:val="28"/>
        </w:rPr>
        <w:t xml:space="preserve"> </w:t>
      </w:r>
      <w:r w:rsidRPr="00D06BB7">
        <w:rPr>
          <w:sz w:val="28"/>
          <w:szCs w:val="28"/>
        </w:rPr>
        <w:t xml:space="preserve">дополнительного </w:t>
      </w:r>
      <w:r w:rsidRPr="00D06BB7">
        <w:rPr>
          <w:sz w:val="28"/>
          <w:szCs w:val="28"/>
        </w:rPr>
        <w:lastRenderedPageBreak/>
        <w:t>образования «Детско-юношеская спортивная школа № 7»;</w:t>
      </w:r>
    </w:p>
    <w:p w:rsidR="00160EB0" w:rsidRPr="00D06BB7" w:rsidRDefault="00160EB0" w:rsidP="00D06BB7">
      <w:pPr>
        <w:pStyle w:val="31"/>
        <w:numPr>
          <w:ilvl w:val="0"/>
          <w:numId w:val="3"/>
        </w:numPr>
        <w:shd w:val="clear" w:color="auto" w:fill="auto"/>
        <w:tabs>
          <w:tab w:val="left" w:pos="885"/>
          <w:tab w:val="left" w:pos="1134"/>
        </w:tabs>
        <w:spacing w:after="0" w:line="240" w:lineRule="auto"/>
        <w:ind w:right="20"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Муниципальное автономное образовательное учреждение</w:t>
      </w:r>
      <w:r w:rsidR="005E2201" w:rsidRPr="00D06BB7">
        <w:rPr>
          <w:sz w:val="28"/>
          <w:szCs w:val="28"/>
        </w:rPr>
        <w:t xml:space="preserve"> </w:t>
      </w:r>
      <w:r w:rsidRPr="00D06BB7">
        <w:rPr>
          <w:sz w:val="28"/>
          <w:szCs w:val="28"/>
        </w:rPr>
        <w:t>дополнительного образования детей «Специализированная детско-юношеская спортивная школа олимпийско</w:t>
      </w:r>
      <w:r w:rsidRPr="00D06BB7">
        <w:rPr>
          <w:sz w:val="28"/>
          <w:szCs w:val="28"/>
        </w:rPr>
        <w:softHyphen/>
        <w:t>го резерва № 8 «Уралочка».</w:t>
      </w:r>
    </w:p>
    <w:p w:rsidR="00160EB0" w:rsidRPr="00D06BB7" w:rsidRDefault="00160EB0" w:rsidP="00D06BB7">
      <w:pPr>
        <w:pStyle w:val="31"/>
        <w:shd w:val="clear" w:color="auto" w:fill="auto"/>
        <w:tabs>
          <w:tab w:val="left" w:pos="1126"/>
        </w:tabs>
        <w:spacing w:after="0" w:line="240" w:lineRule="auto"/>
        <w:ind w:right="20"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Обучение детей в учреждениях дополнительного образования округа осуществля</w:t>
      </w:r>
      <w:r w:rsidRPr="00D06BB7">
        <w:rPr>
          <w:sz w:val="28"/>
          <w:szCs w:val="28"/>
        </w:rPr>
        <w:softHyphen/>
        <w:t>ется по направлениям: лыжные гонки, горные лыжи, биатлон, ачери-биатлон, фристайл, сноуборд, ски-кросс, водное поло, плавание, хоккей с шайбой, фигурное катание, конько</w:t>
      </w:r>
      <w:r w:rsidRPr="00D06BB7">
        <w:rPr>
          <w:sz w:val="28"/>
          <w:szCs w:val="28"/>
        </w:rPr>
        <w:softHyphen/>
        <w:t>бежный спорт, футбол, легкая атлетика, волейбол, баскетбол, греко-римская борьба, бокс, ушу, спортивные бальные танцы, лыжный туризм, горный туризм, туристско-краеведческое.</w:t>
      </w:r>
    </w:p>
    <w:p w:rsidR="00160EB0" w:rsidRPr="00D06BB7" w:rsidRDefault="00160EB0" w:rsidP="00D06BB7">
      <w:pPr>
        <w:pStyle w:val="31"/>
        <w:shd w:val="clear" w:color="auto" w:fill="auto"/>
        <w:tabs>
          <w:tab w:val="left" w:pos="1126"/>
        </w:tabs>
        <w:spacing w:after="0" w:line="240" w:lineRule="auto"/>
        <w:ind w:right="20"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Воспитанники учреждений дополнительного образования детей округа ежегодно становятся победителями региональных, российских и международных соревнований.</w:t>
      </w:r>
    </w:p>
    <w:p w:rsidR="00160EB0" w:rsidRPr="00D06BB7" w:rsidRDefault="00160EB0" w:rsidP="00D06BB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pacing w:val="-2"/>
          <w:sz w:val="28"/>
          <w:szCs w:val="28"/>
        </w:rPr>
        <w:t>5. Вместе с тем, объем выполненных работ недостаточен, проблемы остаются:</w:t>
      </w:r>
    </w:p>
    <w:p w:rsidR="00160EB0" w:rsidRPr="00D06BB7" w:rsidRDefault="00160EB0" w:rsidP="00D06BB7">
      <w:pPr>
        <w:shd w:val="clear" w:color="auto" w:fill="FFFFFF"/>
        <w:tabs>
          <w:tab w:val="left" w:pos="1181"/>
        </w:tabs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pacing w:val="-16"/>
          <w:sz w:val="28"/>
          <w:szCs w:val="28"/>
        </w:rPr>
        <w:t>1)</w:t>
      </w:r>
      <w:r w:rsidR="005E2201" w:rsidRPr="00D06BB7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D06BB7">
        <w:rPr>
          <w:rFonts w:ascii="Times New Roman" w:hAnsi="Times New Roman"/>
          <w:spacing w:val="-1"/>
          <w:sz w:val="28"/>
          <w:szCs w:val="28"/>
        </w:rPr>
        <w:t>высокий уровень износа зданий, инженерных коммуникаций;</w:t>
      </w:r>
    </w:p>
    <w:p w:rsidR="00160EB0" w:rsidRPr="00D06BB7" w:rsidRDefault="00160EB0" w:rsidP="00D06BB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pacing w:val="-2"/>
          <w:sz w:val="28"/>
          <w:szCs w:val="28"/>
        </w:rPr>
        <w:t xml:space="preserve">2) в зданиях учреждений дополнительного образования необходимо продолжить работу </w:t>
      </w:r>
      <w:r w:rsidRPr="00D06BB7">
        <w:rPr>
          <w:rFonts w:ascii="Times New Roman" w:hAnsi="Times New Roman"/>
          <w:spacing w:val="-1"/>
          <w:sz w:val="28"/>
          <w:szCs w:val="28"/>
        </w:rPr>
        <w:t>по ремонту кровель, фасадов, внутренних помещений, инженерных сетей;</w:t>
      </w:r>
    </w:p>
    <w:p w:rsidR="00160EB0" w:rsidRPr="00D06BB7" w:rsidRDefault="00160EB0" w:rsidP="00D06BB7">
      <w:pPr>
        <w:shd w:val="clear" w:color="auto" w:fill="FFFFFF"/>
        <w:tabs>
          <w:tab w:val="left" w:pos="163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pacing w:val="-9"/>
          <w:sz w:val="28"/>
          <w:szCs w:val="28"/>
        </w:rPr>
        <w:t xml:space="preserve">3) </w:t>
      </w:r>
      <w:r w:rsidRPr="00D06BB7">
        <w:rPr>
          <w:rFonts w:ascii="Times New Roman" w:hAnsi="Times New Roman"/>
          <w:sz w:val="28"/>
          <w:szCs w:val="28"/>
        </w:rPr>
        <w:t>недостаточный    уровень    пожарной    безопасности    зданий    учреждений дополнительного образования.</w:t>
      </w:r>
    </w:p>
    <w:p w:rsidR="00160EB0" w:rsidRPr="00D06BB7" w:rsidRDefault="00160EB0" w:rsidP="00D06BB7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-12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Реализация муниципальной программы позволит повысить качество образовательных услуг и спортивно-оздоровительных мероприятий за счет более комфортных условий их предостав</w:t>
      </w:r>
      <w:r w:rsidRPr="00D06BB7">
        <w:rPr>
          <w:rFonts w:ascii="Times New Roman" w:hAnsi="Times New Roman"/>
          <w:sz w:val="28"/>
          <w:szCs w:val="28"/>
        </w:rPr>
        <w:softHyphen/>
      </w:r>
      <w:r w:rsidRPr="00D06BB7">
        <w:rPr>
          <w:rFonts w:ascii="Times New Roman" w:hAnsi="Times New Roman"/>
          <w:spacing w:val="-1"/>
          <w:sz w:val="28"/>
          <w:szCs w:val="28"/>
        </w:rPr>
        <w:t xml:space="preserve">ления и сократит возможные риски возникновения пожаров, гибели и травматизма людей, </w:t>
      </w:r>
      <w:r w:rsidRPr="00D06BB7">
        <w:rPr>
          <w:rFonts w:ascii="Times New Roman" w:hAnsi="Times New Roman"/>
          <w:sz w:val="28"/>
          <w:szCs w:val="28"/>
        </w:rPr>
        <w:t>материальных потерь от огня.</w:t>
      </w:r>
    </w:p>
    <w:p w:rsidR="00160EB0" w:rsidRPr="00D06BB7" w:rsidRDefault="00160EB0" w:rsidP="00D06BB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pacing w:val="-1"/>
          <w:sz w:val="28"/>
          <w:szCs w:val="28"/>
        </w:rPr>
        <w:t>Одним из условий, обеспечивающи</w:t>
      </w:r>
      <w:r w:rsidR="006E051D" w:rsidRPr="00D06BB7">
        <w:rPr>
          <w:rFonts w:ascii="Times New Roman" w:hAnsi="Times New Roman"/>
          <w:spacing w:val="-1"/>
          <w:sz w:val="28"/>
          <w:szCs w:val="28"/>
        </w:rPr>
        <w:t>м</w:t>
      </w:r>
      <w:r w:rsidRPr="00D06BB7">
        <w:rPr>
          <w:rFonts w:ascii="Times New Roman" w:hAnsi="Times New Roman"/>
          <w:spacing w:val="-1"/>
          <w:sz w:val="28"/>
          <w:szCs w:val="28"/>
        </w:rPr>
        <w:t xml:space="preserve"> качественное и безопасное проведение </w:t>
      </w:r>
      <w:r w:rsidRPr="00D06BB7">
        <w:rPr>
          <w:rFonts w:ascii="Times New Roman" w:hAnsi="Times New Roman"/>
          <w:spacing w:val="-2"/>
          <w:sz w:val="28"/>
          <w:szCs w:val="28"/>
        </w:rPr>
        <w:t xml:space="preserve">учебно-воспитательного и спортивно-оздоровительного процессов, отвечающих требованиям </w:t>
      </w:r>
      <w:r w:rsidRPr="00D06BB7">
        <w:rPr>
          <w:rFonts w:ascii="Times New Roman" w:hAnsi="Times New Roman"/>
          <w:spacing w:val="-1"/>
          <w:sz w:val="28"/>
          <w:szCs w:val="28"/>
        </w:rPr>
        <w:t xml:space="preserve">современного развития дополнительного образования, является своевременное проведение ремонтных работ зданий, инженерных коммуникаций, осуществление противопожарных </w:t>
      </w:r>
      <w:r w:rsidRPr="00D06BB7">
        <w:rPr>
          <w:rFonts w:ascii="Times New Roman" w:hAnsi="Times New Roman"/>
          <w:sz w:val="28"/>
          <w:szCs w:val="28"/>
        </w:rPr>
        <w:t>мероприятий.</w:t>
      </w:r>
    </w:p>
    <w:p w:rsidR="00160EB0" w:rsidRPr="00D06BB7" w:rsidRDefault="00160EB0" w:rsidP="00D06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Важным условием успешной реализации муниципальной</w:t>
      </w:r>
      <w:r w:rsidR="008146CF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 является компонент управления рисками с целью минимизации их влияния на достижение целей муниципальной программы.</w:t>
      </w:r>
    </w:p>
    <w:p w:rsidR="00160EB0" w:rsidRPr="00D06BB7" w:rsidRDefault="00BD542F" w:rsidP="00D06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Экономические риски могут</w:t>
      </w:r>
      <w:r w:rsidR="00160EB0" w:rsidRPr="00D06BB7">
        <w:rPr>
          <w:rFonts w:ascii="Times New Roman" w:hAnsi="Times New Roman"/>
          <w:sz w:val="28"/>
          <w:szCs w:val="28"/>
        </w:rPr>
        <w:t xml:space="preserve"> повлечь изменения стоимости предоставления государственных (муниципальных) услуг (выполнения работ), что может негативно сказаться на структуре потребительских предпочтений населения округа.</w:t>
      </w:r>
    </w:p>
    <w:p w:rsidR="00160EB0" w:rsidRPr="00D06BB7" w:rsidRDefault="00160EB0" w:rsidP="00D06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Операционные риски, связаны с несовершенством системы управления, недостаточной технической и нормативной правовой поддержкой муниципальной</w:t>
      </w:r>
      <w:r w:rsidR="008146CF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программы. Эти риски могут привести к нарушению сроков выполнения мероприятий и достижения запланированных результатов.</w:t>
      </w:r>
    </w:p>
    <w:p w:rsidR="00160EB0" w:rsidRPr="00D06BB7" w:rsidRDefault="00160EB0" w:rsidP="00D06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 xml:space="preserve">Риски ухудшения международных или межрегиональных отношений в области физической культуры и спорта. Эти риски могут привести к резкому </w:t>
      </w:r>
      <w:r w:rsidRPr="00D06BB7">
        <w:rPr>
          <w:rFonts w:ascii="Times New Roman" w:hAnsi="Times New Roman"/>
          <w:sz w:val="28"/>
          <w:szCs w:val="28"/>
        </w:rPr>
        <w:lastRenderedPageBreak/>
        <w:t>уменьшению объема получаемой информации, а также снижению возможностей округа в проведении физкультурных и спортивных мероприятий.</w:t>
      </w:r>
    </w:p>
    <w:p w:rsidR="00160EB0" w:rsidRPr="00D06BB7" w:rsidRDefault="00160EB0" w:rsidP="00D06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Техногенные и экологические риски, связанные с возникновением крупной техногенной или экологической катастрофы, могут привести к отвлечению средств от финансирования муниципальной</w:t>
      </w:r>
      <w:r w:rsidR="008146CF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 в пользу других направлений развития округа и переориентации на ликвидацию последствий катастрофы.</w:t>
      </w:r>
    </w:p>
    <w:p w:rsidR="00160EB0" w:rsidRPr="00D06BB7" w:rsidRDefault="00160EB0" w:rsidP="00D06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Риски финансовой необеспеченности, связанные с недостаточностью бюджетных средств на реализацию муниципальной</w:t>
      </w:r>
      <w:r w:rsidR="008146CF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программы, могут привести к не достижению запланированных показателей (индикаторов), нарушению сроков выполнения мероприятий, отрицательной динамике показателей и ухудшению рейтинговой ситуации округа.</w:t>
      </w:r>
    </w:p>
    <w:p w:rsidR="00160EB0" w:rsidRPr="00D06BB7" w:rsidRDefault="00160EB0" w:rsidP="00D06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60EB0" w:rsidRPr="00D06BB7" w:rsidRDefault="00160EB0" w:rsidP="00D06BB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160EB0" w:rsidRPr="00D06BB7" w:rsidRDefault="00160EB0" w:rsidP="00D06BB7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D06BB7">
        <w:rPr>
          <w:rStyle w:val="a8"/>
          <w:b w:val="0"/>
          <w:sz w:val="28"/>
          <w:szCs w:val="28"/>
        </w:rPr>
        <w:t>Раздел 2.</w:t>
      </w:r>
      <w:r w:rsidR="006E051D" w:rsidRPr="00D06BB7">
        <w:rPr>
          <w:rFonts w:ascii="Times New Roman" w:hAnsi="Times New Roman"/>
          <w:sz w:val="28"/>
          <w:szCs w:val="28"/>
        </w:rPr>
        <w:t>Приоритеты и цели муниципальной политики в соответствующей сфере социально-экономического развития Златоустовского городского округа, описание основных целей и задач муниципальной программы</w:t>
      </w:r>
    </w:p>
    <w:p w:rsidR="00160EB0" w:rsidRPr="00D06BB7" w:rsidRDefault="00160EB0" w:rsidP="00D06BB7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160EB0" w:rsidRDefault="00160EB0" w:rsidP="00D06BB7">
      <w:pPr>
        <w:pStyle w:val="31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D06BB7">
        <w:rPr>
          <w:sz w:val="28"/>
          <w:szCs w:val="28"/>
        </w:rPr>
        <w:t xml:space="preserve">Основные цели и задачи </w:t>
      </w:r>
      <w:r w:rsidR="00D06BB7">
        <w:rPr>
          <w:sz w:val="28"/>
          <w:szCs w:val="28"/>
        </w:rPr>
        <w:t>муниципальной программы</w:t>
      </w:r>
    </w:p>
    <w:p w:rsidR="00D06BB7" w:rsidRPr="00D06BB7" w:rsidRDefault="00D06BB7" w:rsidP="00D06BB7">
      <w:pPr>
        <w:pStyle w:val="31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160EB0" w:rsidRPr="00D06BB7" w:rsidRDefault="00160EB0" w:rsidP="00D06BB7">
      <w:pPr>
        <w:shd w:val="clear" w:color="auto" w:fill="FFFFFF"/>
        <w:suppressAutoHyphens/>
        <w:spacing w:after="0" w:line="240" w:lineRule="auto"/>
        <w:ind w:right="45"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D06BB7">
        <w:rPr>
          <w:rFonts w:ascii="Times New Roman" w:hAnsi="Times New Roman"/>
          <w:spacing w:val="-2"/>
          <w:sz w:val="28"/>
          <w:szCs w:val="28"/>
        </w:rPr>
        <w:t xml:space="preserve">6. Цели муниципальной программы: </w:t>
      </w:r>
    </w:p>
    <w:p w:rsidR="00160EB0" w:rsidRPr="00D06BB7" w:rsidRDefault="00160EB0" w:rsidP="00D06BB7">
      <w:pPr>
        <w:pStyle w:val="a4"/>
        <w:tabs>
          <w:tab w:val="left" w:pos="1134"/>
          <w:tab w:val="left" w:leader="underscore" w:pos="3000"/>
          <w:tab w:val="left" w:pos="3362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06BB7">
        <w:rPr>
          <w:rFonts w:ascii="Times New Roman" w:hAnsi="Times New Roman"/>
          <w:spacing w:val="-2"/>
          <w:sz w:val="28"/>
          <w:szCs w:val="28"/>
        </w:rPr>
        <w:t>1) реализация на территории округа государственной политики в сфере физической культуры</w:t>
      </w:r>
      <w:r w:rsidR="005E2201" w:rsidRPr="00D06BB7">
        <w:rPr>
          <w:rFonts w:ascii="Times New Roman" w:hAnsi="Times New Roman"/>
          <w:spacing w:val="-2"/>
          <w:sz w:val="28"/>
          <w:szCs w:val="28"/>
        </w:rPr>
        <w:t xml:space="preserve"> и спорта</w:t>
      </w:r>
      <w:r w:rsidRPr="00D06BB7">
        <w:rPr>
          <w:rFonts w:ascii="Times New Roman" w:hAnsi="Times New Roman"/>
          <w:spacing w:val="-2"/>
          <w:sz w:val="28"/>
          <w:szCs w:val="28"/>
        </w:rPr>
        <w:t>;</w:t>
      </w:r>
    </w:p>
    <w:p w:rsidR="00160EB0" w:rsidRPr="00D06BB7" w:rsidRDefault="00160EB0" w:rsidP="00D06BB7">
      <w:pPr>
        <w:tabs>
          <w:tab w:val="left" w:pos="1134"/>
          <w:tab w:val="left" w:leader="underscore" w:pos="3000"/>
          <w:tab w:val="left" w:pos="3362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06BB7">
        <w:rPr>
          <w:rFonts w:ascii="Times New Roman" w:hAnsi="Times New Roman"/>
          <w:spacing w:val="-2"/>
          <w:sz w:val="28"/>
          <w:szCs w:val="28"/>
        </w:rPr>
        <w:t>2) повышение качества и доступности дополнительного образования, устойчивое развитие системы дополнительного образования в интересах формирования духовно-богатой, физически здоровой, социально активной творческой личности ребенка;</w:t>
      </w:r>
    </w:p>
    <w:p w:rsidR="00160EB0" w:rsidRPr="00D06BB7" w:rsidRDefault="00160EB0" w:rsidP="00D06BB7">
      <w:pPr>
        <w:tabs>
          <w:tab w:val="left" w:pos="1134"/>
          <w:tab w:val="left" w:leader="underscore" w:pos="3000"/>
          <w:tab w:val="left" w:pos="3362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06BB7">
        <w:rPr>
          <w:rFonts w:ascii="Times New Roman" w:hAnsi="Times New Roman"/>
          <w:spacing w:val="-2"/>
          <w:sz w:val="28"/>
          <w:szCs w:val="28"/>
        </w:rPr>
        <w:t>3) обеспечение качественного и безопасного проведения учебно-воспитательного и спортивно-оздоровительного процессов, отвечающих требованиям федеральных стандартов;</w:t>
      </w:r>
    </w:p>
    <w:p w:rsidR="00160EB0" w:rsidRPr="00D06BB7" w:rsidRDefault="00160EB0" w:rsidP="00D06BB7">
      <w:pPr>
        <w:tabs>
          <w:tab w:val="left" w:pos="1134"/>
          <w:tab w:val="left" w:leader="underscore" w:pos="3000"/>
          <w:tab w:val="left" w:pos="3362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06BB7">
        <w:rPr>
          <w:rFonts w:ascii="Times New Roman" w:hAnsi="Times New Roman"/>
          <w:spacing w:val="-2"/>
          <w:sz w:val="28"/>
          <w:szCs w:val="28"/>
        </w:rPr>
        <w:t>4) создание условий, обеспечивающих возможность для граждан округа вести здоровый образ жизни, систематически заниматься</w:t>
      </w:r>
      <w:r w:rsidR="005E2201" w:rsidRPr="00D06BB7">
        <w:rPr>
          <w:rFonts w:ascii="Times New Roman" w:hAnsi="Times New Roman"/>
          <w:spacing w:val="-2"/>
          <w:sz w:val="28"/>
          <w:szCs w:val="28"/>
        </w:rPr>
        <w:t xml:space="preserve"> физической культурой и спортом</w:t>
      </w:r>
      <w:r w:rsidRPr="00D06BB7">
        <w:rPr>
          <w:rFonts w:ascii="Times New Roman" w:hAnsi="Times New Roman"/>
          <w:spacing w:val="-2"/>
          <w:sz w:val="28"/>
          <w:szCs w:val="28"/>
        </w:rPr>
        <w:t>;</w:t>
      </w:r>
    </w:p>
    <w:p w:rsidR="00160EB0" w:rsidRPr="00D06BB7" w:rsidRDefault="00160EB0" w:rsidP="00D06BB7">
      <w:pPr>
        <w:shd w:val="clear" w:color="auto" w:fill="FFFFFF"/>
        <w:tabs>
          <w:tab w:val="left" w:pos="1134"/>
        </w:tabs>
        <w:suppressAutoHyphens/>
        <w:spacing w:after="0" w:line="240" w:lineRule="auto"/>
        <w:ind w:right="45"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D06BB7">
        <w:rPr>
          <w:rFonts w:ascii="Times New Roman" w:hAnsi="Times New Roman"/>
          <w:spacing w:val="-2"/>
          <w:sz w:val="28"/>
          <w:szCs w:val="28"/>
        </w:rPr>
        <w:t>5)  развитие физического воспитания населения, популяризация массовых видов спорта и приобщение жителей Златоустовского городского круга к регулярны</w:t>
      </w:r>
      <w:r w:rsidR="005E2201" w:rsidRPr="00D06BB7">
        <w:rPr>
          <w:rFonts w:ascii="Times New Roman" w:hAnsi="Times New Roman"/>
          <w:spacing w:val="-2"/>
          <w:sz w:val="28"/>
          <w:szCs w:val="28"/>
        </w:rPr>
        <w:t>м занятиям физической культурой и спортом</w:t>
      </w:r>
      <w:r w:rsidRPr="00D06BB7">
        <w:rPr>
          <w:rFonts w:ascii="Times New Roman" w:hAnsi="Times New Roman"/>
          <w:spacing w:val="-2"/>
          <w:sz w:val="28"/>
          <w:szCs w:val="28"/>
        </w:rPr>
        <w:t>.</w:t>
      </w:r>
    </w:p>
    <w:p w:rsidR="00160EB0" w:rsidRPr="00D06BB7" w:rsidRDefault="00160EB0" w:rsidP="00D06BB7">
      <w:pPr>
        <w:shd w:val="clear" w:color="auto" w:fill="FFFFFF"/>
        <w:tabs>
          <w:tab w:val="left" w:pos="1134"/>
        </w:tabs>
        <w:suppressAutoHyphens/>
        <w:spacing w:after="0" w:line="240" w:lineRule="auto"/>
        <w:ind w:right="45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</w:p>
    <w:p w:rsidR="00160EB0" w:rsidRPr="00D06BB7" w:rsidRDefault="00160EB0" w:rsidP="00D06BB7">
      <w:pPr>
        <w:shd w:val="clear" w:color="auto" w:fill="FFFFFF"/>
        <w:tabs>
          <w:tab w:val="left" w:pos="1134"/>
        </w:tabs>
        <w:suppressAutoHyphens/>
        <w:spacing w:after="0" w:line="240" w:lineRule="auto"/>
        <w:ind w:right="45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7. Задачи для решения поставленных целей:</w:t>
      </w:r>
    </w:p>
    <w:p w:rsidR="00160EB0" w:rsidRPr="00D06BB7" w:rsidRDefault="00160EB0" w:rsidP="00D06BB7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совершенствование нормативно-правового обеспечения системы дополнительного образования детей округа;</w:t>
      </w:r>
    </w:p>
    <w:p w:rsidR="00160EB0" w:rsidRPr="00D06BB7" w:rsidRDefault="00160EB0" w:rsidP="00D06BB7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повышение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уровня;</w:t>
      </w:r>
    </w:p>
    <w:p w:rsidR="00160EB0" w:rsidRPr="00D06BB7" w:rsidRDefault="00160EB0" w:rsidP="00D06BB7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обеспечение современного качества, доступности и эффективности дополнительного образования;</w:t>
      </w:r>
    </w:p>
    <w:p w:rsidR="00160EB0" w:rsidRPr="00D06BB7" w:rsidRDefault="00160EB0" w:rsidP="00D06BB7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06BB7">
        <w:rPr>
          <w:rFonts w:ascii="Times New Roman" w:hAnsi="Times New Roman"/>
          <w:spacing w:val="-1"/>
          <w:sz w:val="28"/>
          <w:szCs w:val="28"/>
        </w:rPr>
        <w:lastRenderedPageBreak/>
        <w:t>приведение зданий учреждений дополнительного образования в соответствие с действующими санитарно-гигиеническими нормами, а так же требованиям пожарной безопасности зданий;</w:t>
      </w:r>
    </w:p>
    <w:p w:rsidR="00160EB0" w:rsidRPr="00D06BB7" w:rsidRDefault="00160EB0" w:rsidP="00D06BB7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повышение интереса различных категорий жителей округа к занятиям физической культурой и спортом.</w:t>
      </w:r>
    </w:p>
    <w:p w:rsidR="00160EB0" w:rsidRPr="00D06BB7" w:rsidRDefault="00160EB0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8. К числу приоритетных направлений развития физической культуры и спорта на территории округа относятся:</w:t>
      </w:r>
    </w:p>
    <w:p w:rsidR="00160EB0" w:rsidRPr="00D06BB7" w:rsidRDefault="00160EB0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1) вовлечение граждан в регулярные занятия физической культурой и спортом, прежде всего детей и молодежи;</w:t>
      </w:r>
    </w:p>
    <w:p w:rsidR="00160EB0" w:rsidRPr="00D06BB7" w:rsidRDefault="00160EB0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2) повышение доступности объектов спорта, в том числе для лиц с ограниченными возможностями здоровья и инвалидов;</w:t>
      </w:r>
    </w:p>
    <w:p w:rsidR="00160EB0" w:rsidRPr="00D06BB7" w:rsidRDefault="00160EB0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3) развитие спорта высших достижений и совершенствование системы управления физической культурой и спортом;</w:t>
      </w:r>
    </w:p>
    <w:p w:rsidR="00160EB0" w:rsidRPr="00D06BB7" w:rsidRDefault="00160EB0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4) развитие инфраструктуры физической культуры и спорта.</w:t>
      </w:r>
    </w:p>
    <w:p w:rsidR="00160EB0" w:rsidRDefault="00160EB0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both"/>
        <w:rPr>
          <w:rFonts w:ascii="Times New Roman" w:hAnsi="Times New Roman"/>
          <w:sz w:val="28"/>
          <w:szCs w:val="28"/>
        </w:rPr>
      </w:pPr>
    </w:p>
    <w:p w:rsidR="004B22FB" w:rsidRPr="00D06BB7" w:rsidRDefault="004B22FB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both"/>
        <w:rPr>
          <w:rFonts w:ascii="Times New Roman" w:hAnsi="Times New Roman"/>
          <w:sz w:val="28"/>
          <w:szCs w:val="28"/>
        </w:rPr>
      </w:pPr>
    </w:p>
    <w:p w:rsidR="00160EB0" w:rsidRPr="00D06BB7" w:rsidRDefault="00160EB0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center"/>
        <w:rPr>
          <w:rFonts w:ascii="Times New Roman" w:hAnsi="Times New Roman"/>
          <w:sz w:val="28"/>
          <w:szCs w:val="28"/>
        </w:rPr>
      </w:pPr>
      <w:r w:rsidRPr="00D06BB7">
        <w:rPr>
          <w:rStyle w:val="a8"/>
          <w:b w:val="0"/>
          <w:sz w:val="28"/>
          <w:szCs w:val="28"/>
        </w:rPr>
        <w:t>Раздел 3.</w:t>
      </w:r>
      <w:r w:rsidRPr="00D06BB7">
        <w:rPr>
          <w:rFonts w:ascii="Times New Roman" w:hAnsi="Times New Roman"/>
          <w:sz w:val="28"/>
          <w:szCs w:val="28"/>
        </w:rPr>
        <w:t xml:space="preserve">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</w:t>
      </w:r>
      <w:r w:rsidR="006E051D" w:rsidRPr="00D06BB7">
        <w:rPr>
          <w:rFonts w:ascii="Times New Roman" w:hAnsi="Times New Roman"/>
          <w:sz w:val="28"/>
          <w:szCs w:val="28"/>
        </w:rPr>
        <w:t>соответствующей сфере</w:t>
      </w:r>
    </w:p>
    <w:p w:rsidR="00160EB0" w:rsidRPr="00D06BB7" w:rsidRDefault="00160EB0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center"/>
        <w:rPr>
          <w:rFonts w:ascii="Times New Roman" w:hAnsi="Times New Roman"/>
          <w:sz w:val="28"/>
          <w:szCs w:val="28"/>
        </w:rPr>
      </w:pPr>
    </w:p>
    <w:p w:rsidR="00160EB0" w:rsidRPr="00D06BB7" w:rsidRDefault="00160EB0" w:rsidP="00D06BB7">
      <w:pPr>
        <w:widowControl w:val="0"/>
        <w:shd w:val="clear" w:color="auto" w:fill="FFFFFF"/>
        <w:tabs>
          <w:tab w:val="left" w:pos="1134"/>
          <w:tab w:val="left" w:pos="117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9. По итогам реализации муниципальной</w:t>
      </w:r>
      <w:r w:rsidR="008146CF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 существенным образом повысится интерес населения к заняти</w:t>
      </w:r>
      <w:r w:rsidR="006E051D" w:rsidRPr="00D06BB7">
        <w:rPr>
          <w:rFonts w:ascii="Times New Roman" w:hAnsi="Times New Roman"/>
          <w:sz w:val="28"/>
          <w:szCs w:val="28"/>
        </w:rPr>
        <w:t>ям</w:t>
      </w:r>
      <w:r w:rsidRPr="00D06BB7">
        <w:rPr>
          <w:rFonts w:ascii="Times New Roman" w:hAnsi="Times New Roman"/>
          <w:sz w:val="28"/>
          <w:szCs w:val="28"/>
        </w:rPr>
        <w:t xml:space="preserve"> физической культурой</w:t>
      </w:r>
      <w:r w:rsidR="00F10A27" w:rsidRPr="00D06BB7">
        <w:rPr>
          <w:rFonts w:ascii="Times New Roman" w:hAnsi="Times New Roman"/>
          <w:sz w:val="28"/>
          <w:szCs w:val="28"/>
        </w:rPr>
        <w:t xml:space="preserve"> и спортом</w:t>
      </w:r>
      <w:r w:rsidR="006E051D" w:rsidRPr="00D06BB7">
        <w:rPr>
          <w:rFonts w:ascii="Times New Roman" w:hAnsi="Times New Roman"/>
          <w:sz w:val="28"/>
          <w:szCs w:val="28"/>
        </w:rPr>
        <w:t>.</w:t>
      </w:r>
    </w:p>
    <w:p w:rsidR="00160EB0" w:rsidRPr="00D06BB7" w:rsidRDefault="00160EB0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right="23" w:firstLine="709"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Основной социальный эффект от реализации муниципальной программы выразится в сокращении временной нетрудоспособности населения, связанной с заболеваниями.</w:t>
      </w:r>
    </w:p>
    <w:p w:rsidR="00160EB0" w:rsidRDefault="00160EB0" w:rsidP="00D06BB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10. Ожидаемые конечные результаты муниципальной</w:t>
      </w:r>
      <w:r w:rsidR="008146CF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 представлены в таблице 1.</w:t>
      </w:r>
    </w:p>
    <w:p w:rsidR="004B22FB" w:rsidRPr="00D06BB7" w:rsidRDefault="004B22FB" w:rsidP="00D06BB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EB0" w:rsidRPr="004B22FB" w:rsidRDefault="00160EB0" w:rsidP="000F53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4B22FB">
        <w:rPr>
          <w:rFonts w:ascii="Times New Roman" w:hAnsi="Times New Roman"/>
          <w:sz w:val="28"/>
          <w:szCs w:val="24"/>
        </w:rPr>
        <w:t xml:space="preserve">                                                                  </w:t>
      </w:r>
      <w:r w:rsidR="004B22FB" w:rsidRPr="004B22FB">
        <w:rPr>
          <w:rFonts w:ascii="Times New Roman" w:hAnsi="Times New Roman"/>
          <w:sz w:val="28"/>
          <w:szCs w:val="24"/>
        </w:rPr>
        <w:t xml:space="preserve">                              </w:t>
      </w:r>
      <w:r w:rsidR="004B22FB">
        <w:rPr>
          <w:rFonts w:ascii="Times New Roman" w:hAnsi="Times New Roman"/>
          <w:sz w:val="28"/>
          <w:szCs w:val="24"/>
        </w:rPr>
        <w:t xml:space="preserve">           </w:t>
      </w:r>
      <w:r w:rsidR="004B22FB" w:rsidRPr="004B22FB">
        <w:rPr>
          <w:rFonts w:ascii="Times New Roman" w:hAnsi="Times New Roman"/>
          <w:sz w:val="28"/>
          <w:szCs w:val="24"/>
        </w:rPr>
        <w:t xml:space="preserve"> Т</w:t>
      </w:r>
      <w:r w:rsidRPr="004B22FB">
        <w:rPr>
          <w:rFonts w:ascii="Times New Roman" w:hAnsi="Times New Roman"/>
          <w:sz w:val="28"/>
          <w:szCs w:val="24"/>
        </w:rPr>
        <w:t>аблица 1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992"/>
        <w:gridCol w:w="709"/>
        <w:gridCol w:w="709"/>
        <w:gridCol w:w="3260"/>
      </w:tblGrid>
      <w:tr w:rsidR="00CF1336" w:rsidRPr="00A10EA1" w:rsidTr="004B22FB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4B22FB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4B22F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Наименование индикативного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4B22F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Единца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4B22F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CF1336" w:rsidRPr="00A10EA1" w:rsidRDefault="00CF1336" w:rsidP="004B22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4B22F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CF1336" w:rsidRPr="00A10EA1" w:rsidRDefault="00CF1336" w:rsidP="004B22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22FB" w:rsidRDefault="00CF1336" w:rsidP="004B22FB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</w:p>
          <w:p w:rsidR="00CF1336" w:rsidRPr="00A10EA1" w:rsidRDefault="00CF1336" w:rsidP="004B22FB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социально-экономического развития</w:t>
            </w:r>
          </w:p>
        </w:tc>
      </w:tr>
      <w:tr w:rsidR="00CF1336" w:rsidRPr="00A10EA1" w:rsidTr="004B22FB">
        <w:trPr>
          <w:trHeight w:val="30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336" w:rsidRPr="00A10EA1" w:rsidRDefault="00CF1336" w:rsidP="009127CA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336" w:rsidRPr="00A10EA1" w:rsidRDefault="00CF1336" w:rsidP="004B22FB">
            <w:pPr>
              <w:shd w:val="clear" w:color="auto" w:fill="FFFFFF"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Доля населения Златоустовского городского округа, систематически занимающегося физической культурой и спортом.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1336" w:rsidRPr="00A10EA1" w:rsidRDefault="00CF1336" w:rsidP="004B22FB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Уровень вовлеченности населения в занятия физической культурой и спортом</w:t>
            </w:r>
          </w:p>
        </w:tc>
      </w:tr>
      <w:tr w:rsidR="00CF1336" w:rsidRPr="00A10EA1" w:rsidTr="004B22FB">
        <w:trPr>
          <w:trHeight w:val="2825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FFFFFF"/>
          </w:tcPr>
          <w:p w:rsidR="00CF1336" w:rsidRPr="00A10EA1" w:rsidRDefault="00CF1336" w:rsidP="009127CA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02" w:type="dxa"/>
            <w:tcBorders>
              <w:left w:val="single" w:sz="4" w:space="0" w:color="000000"/>
            </w:tcBorders>
            <w:shd w:val="clear" w:color="auto" w:fill="FFFFFF"/>
          </w:tcPr>
          <w:p w:rsidR="00CF1336" w:rsidRPr="00A10EA1" w:rsidRDefault="00CF1336" w:rsidP="004B22FB">
            <w:pPr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учреждений физической культуры и спорта от нормативной потребности:</w:t>
            </w:r>
          </w:p>
          <w:p w:rsidR="00CF1336" w:rsidRPr="00A10EA1" w:rsidRDefault="00CF1336" w:rsidP="004B22FB">
            <w:pPr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спортивными залами:</w:t>
            </w:r>
          </w:p>
          <w:p w:rsidR="00CF1336" w:rsidRPr="00A10EA1" w:rsidRDefault="00CF1336" w:rsidP="004B22FB">
            <w:pPr>
              <w:tabs>
                <w:tab w:val="left" w:pos="1260"/>
              </w:tabs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плавательными бассейнами:</w:t>
            </w:r>
          </w:p>
          <w:p w:rsidR="00CF1336" w:rsidRPr="00A10EA1" w:rsidRDefault="00CF1336" w:rsidP="004B22FB">
            <w:pPr>
              <w:tabs>
                <w:tab w:val="left" w:pos="1260"/>
              </w:tabs>
              <w:suppressAutoHyphens/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плоскостными спортивными               сооружениями: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CF1336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CF1336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CF13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1336" w:rsidRPr="00A10EA1" w:rsidRDefault="00CF1336" w:rsidP="00A1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Создание условий для развития массовой физической культуры, профессионального спорта.</w:t>
            </w:r>
          </w:p>
        </w:tc>
      </w:tr>
      <w:tr w:rsidR="00CF1336" w:rsidRPr="00A10EA1" w:rsidTr="004B22FB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9127CA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4B22FB">
            <w:pPr>
              <w:shd w:val="clear" w:color="auto" w:fill="FFFFFF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Количество физкультурно-массовых мероприятий среди всех категорий населения.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336" w:rsidRPr="00A10EA1" w:rsidRDefault="00CF1336" w:rsidP="009127CA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Укрепление здоровья жителей округа</w:t>
            </w:r>
          </w:p>
        </w:tc>
      </w:tr>
      <w:tr w:rsidR="00CF1336" w:rsidRPr="00A10EA1" w:rsidTr="004B22FB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4B22FB">
            <w:pPr>
              <w:pStyle w:val="31"/>
              <w:shd w:val="clear" w:color="auto" w:fill="auto"/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A10EA1">
              <w:rPr>
                <w:rStyle w:val="9pt"/>
                <w:sz w:val="24"/>
                <w:szCs w:val="24"/>
              </w:rPr>
              <w:t xml:space="preserve">Количество выполненных </w:t>
            </w:r>
            <w:r w:rsidR="00D06BB7">
              <w:rPr>
                <w:rStyle w:val="9pt"/>
                <w:sz w:val="24"/>
                <w:szCs w:val="24"/>
              </w:rPr>
              <w:t xml:space="preserve">                                    </w:t>
            </w:r>
            <w:r w:rsidRPr="00A10EA1">
              <w:rPr>
                <w:rStyle w:val="9pt"/>
                <w:sz w:val="24"/>
                <w:szCs w:val="24"/>
              </w:rPr>
              <w:t>(под</w:t>
            </w:r>
            <w:r w:rsidRPr="00A10EA1">
              <w:rPr>
                <w:rStyle w:val="9pt"/>
                <w:sz w:val="24"/>
                <w:szCs w:val="24"/>
              </w:rPr>
              <w:softHyphen/>
              <w:t>твержденных) спортивных раз</w:t>
            </w:r>
            <w:r w:rsidRPr="00A10EA1">
              <w:rPr>
                <w:rStyle w:val="9pt"/>
                <w:sz w:val="24"/>
                <w:szCs w:val="24"/>
              </w:rPr>
              <w:softHyphen/>
              <w:t>рядов и званий.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F10A27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10EA1">
              <w:rPr>
                <w:sz w:val="24"/>
                <w:szCs w:val="24"/>
              </w:rPr>
              <w:t>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F10A27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1025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Повышение конкурентоспособности округа на региональных, российских и международных соревнованиях</w:t>
            </w:r>
          </w:p>
        </w:tc>
      </w:tr>
      <w:tr w:rsidR="00CF1336" w:rsidRPr="00A10EA1" w:rsidTr="004B22FB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4B22FB">
            <w:pPr>
              <w:pStyle w:val="31"/>
              <w:shd w:val="clear" w:color="auto" w:fill="auto"/>
              <w:suppressAutoHyphens/>
              <w:spacing w:after="0" w:line="240" w:lineRule="auto"/>
              <w:jc w:val="both"/>
              <w:rPr>
                <w:rStyle w:val="9pt"/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Количество детей Златоустовского городского округа занимающихся в спортивных школах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4078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4088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Уровень вовлечения детей и молодежи в занятия физической культурой, воспитание физически развитого, здорового поколения</w:t>
            </w:r>
          </w:p>
        </w:tc>
      </w:tr>
      <w:tr w:rsidR="00CF1336" w:rsidRPr="00A10EA1" w:rsidTr="004B22FB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336" w:rsidRPr="00A10EA1" w:rsidRDefault="00CF1336" w:rsidP="009127CA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336" w:rsidRPr="00A10EA1" w:rsidRDefault="00CF1336" w:rsidP="004B22FB">
            <w:pPr>
              <w:pStyle w:val="31"/>
              <w:shd w:val="clear" w:color="auto" w:fill="auto"/>
              <w:suppressAutoHyphens/>
              <w:spacing w:after="0" w:line="240" w:lineRule="auto"/>
              <w:jc w:val="both"/>
              <w:rPr>
                <w:rStyle w:val="11"/>
                <w:sz w:val="24"/>
                <w:szCs w:val="24"/>
              </w:rPr>
            </w:pPr>
            <w:r w:rsidRPr="00A10EA1">
              <w:rPr>
                <w:spacing w:val="-1"/>
                <w:sz w:val="24"/>
                <w:szCs w:val="24"/>
              </w:rPr>
              <w:t>Количество детей Златоустовского городского округа занимающихся спортивным туризмом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4B22FB" w:rsidP="009127CA">
            <w:pPr>
              <w:pStyle w:val="3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F1336" w:rsidRPr="00A10EA1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F10A27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442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F10A27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443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9127C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color w:val="000000"/>
                <w:sz w:val="24"/>
                <w:szCs w:val="24"/>
              </w:rPr>
              <w:t>Уровень вовлечения населения в занятия туризмом</w:t>
            </w:r>
          </w:p>
        </w:tc>
      </w:tr>
    </w:tbl>
    <w:p w:rsidR="00160EB0" w:rsidRDefault="00160EB0" w:rsidP="003A159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B22FB" w:rsidRPr="00D06BB7" w:rsidRDefault="004B22FB" w:rsidP="003A159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160EB0" w:rsidRPr="00D06BB7" w:rsidRDefault="00160EB0" w:rsidP="003A159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06BB7">
        <w:rPr>
          <w:rFonts w:ascii="Times New Roman" w:hAnsi="Times New Roman"/>
          <w:sz w:val="28"/>
          <w:szCs w:val="24"/>
        </w:rPr>
        <w:t>Раздел 4. Срок</w:t>
      </w:r>
      <w:r w:rsidR="000236F2" w:rsidRPr="00D06BB7">
        <w:rPr>
          <w:rFonts w:ascii="Times New Roman" w:hAnsi="Times New Roman"/>
          <w:sz w:val="28"/>
          <w:szCs w:val="24"/>
        </w:rPr>
        <w:t>и</w:t>
      </w:r>
      <w:r w:rsidRPr="00D06BB7">
        <w:rPr>
          <w:rFonts w:ascii="Times New Roman" w:hAnsi="Times New Roman"/>
          <w:sz w:val="28"/>
          <w:szCs w:val="24"/>
        </w:rPr>
        <w:t xml:space="preserve"> реализации муниципальной программы в целом, контрольные этапы и сроки их реализации с указанием промежуточных индикативных показателей</w:t>
      </w:r>
    </w:p>
    <w:p w:rsidR="00160EB0" w:rsidRPr="00D06BB7" w:rsidRDefault="00160EB0" w:rsidP="00533D3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60EB0" w:rsidRPr="00D06BB7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D06BB7">
        <w:rPr>
          <w:rFonts w:ascii="Times New Roman" w:hAnsi="Times New Roman"/>
          <w:sz w:val="28"/>
          <w:szCs w:val="24"/>
        </w:rPr>
        <w:t>11. Сроки реализации  муниципальной программы – 2014-201</w:t>
      </w:r>
      <w:r w:rsidR="00D20FE9" w:rsidRPr="00D06BB7">
        <w:rPr>
          <w:rFonts w:ascii="Times New Roman" w:hAnsi="Times New Roman"/>
          <w:sz w:val="28"/>
          <w:szCs w:val="24"/>
        </w:rPr>
        <w:t>5</w:t>
      </w:r>
      <w:r w:rsidRPr="00D06BB7">
        <w:rPr>
          <w:rFonts w:ascii="Times New Roman" w:hAnsi="Times New Roman"/>
          <w:sz w:val="28"/>
          <w:szCs w:val="24"/>
        </w:rPr>
        <w:t xml:space="preserve"> годы.</w:t>
      </w:r>
    </w:p>
    <w:p w:rsidR="00160EB0" w:rsidRPr="00D06BB7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D06BB7">
        <w:rPr>
          <w:rFonts w:ascii="Times New Roman" w:hAnsi="Times New Roman"/>
          <w:sz w:val="28"/>
          <w:szCs w:val="24"/>
        </w:rPr>
        <w:t xml:space="preserve">Контрольные этапы реализации муниципальной программы: </w:t>
      </w:r>
    </w:p>
    <w:p w:rsidR="00160EB0" w:rsidRPr="00D06BB7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D06BB7">
        <w:rPr>
          <w:rFonts w:ascii="Times New Roman" w:hAnsi="Times New Roman"/>
          <w:sz w:val="28"/>
          <w:szCs w:val="24"/>
        </w:rPr>
        <w:t>1 этап – 2014 год;</w:t>
      </w:r>
    </w:p>
    <w:p w:rsidR="00160EB0" w:rsidRPr="00D06BB7" w:rsidRDefault="00D20FE9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D06BB7">
        <w:rPr>
          <w:rFonts w:ascii="Times New Roman" w:hAnsi="Times New Roman"/>
          <w:sz w:val="28"/>
          <w:szCs w:val="24"/>
        </w:rPr>
        <w:t>2 этап – 2015 год.</w:t>
      </w:r>
    </w:p>
    <w:p w:rsidR="00160EB0" w:rsidRPr="00D06BB7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</w:p>
    <w:p w:rsidR="00160EB0" w:rsidRPr="00D06BB7" w:rsidRDefault="00160EB0" w:rsidP="00F92215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4"/>
        </w:rPr>
      </w:pPr>
      <w:r w:rsidRPr="00D06BB7">
        <w:rPr>
          <w:rFonts w:ascii="Times New Roman" w:hAnsi="Times New Roman"/>
          <w:sz w:val="28"/>
          <w:szCs w:val="24"/>
        </w:rPr>
        <w:t>12. Промежуточные индикативные показатели представлены в таблице 2.</w:t>
      </w:r>
    </w:p>
    <w:p w:rsidR="00160EB0" w:rsidRPr="00D06BB7" w:rsidRDefault="00D06BB7" w:rsidP="004B22FB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</w:t>
      </w:r>
      <w:r w:rsidR="00160EB0" w:rsidRPr="00D06BB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4"/>
        </w:rPr>
        <w:t xml:space="preserve">                               Т</w:t>
      </w:r>
      <w:r w:rsidR="00160EB0" w:rsidRPr="00D06BB7">
        <w:rPr>
          <w:rFonts w:ascii="Times New Roman" w:hAnsi="Times New Roman"/>
          <w:sz w:val="28"/>
          <w:szCs w:val="24"/>
        </w:rPr>
        <w:t>аблица 2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705"/>
        <w:gridCol w:w="1276"/>
        <w:gridCol w:w="1276"/>
        <w:gridCol w:w="992"/>
        <w:gridCol w:w="850"/>
      </w:tblGrid>
      <w:tr w:rsidR="00CF1336" w:rsidRPr="00A10EA1" w:rsidTr="00D20FE9">
        <w:trPr>
          <w:trHeight w:val="4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Индикативный показатель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Факт  2013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CF1336" w:rsidRPr="00A10EA1" w:rsidRDefault="00CF1336" w:rsidP="00A10E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CF1336" w:rsidRPr="00A10EA1" w:rsidRDefault="00CF1336" w:rsidP="00A10E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F1336" w:rsidRPr="00A10EA1" w:rsidTr="00D20FE9">
        <w:trPr>
          <w:trHeight w:val="308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Доля населения Златоустовского городского округа, систематически занимающегося физической культурой и спортом.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</w:tr>
      <w:tr w:rsidR="00CF1336" w:rsidRPr="00A10EA1" w:rsidTr="00D20FE9">
        <w:trPr>
          <w:trHeight w:val="308"/>
        </w:trPr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0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D06BB7">
            <w:pPr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 xml:space="preserve">Уровень фактической обеспеченности учреждений физической культуры и спорта </w:t>
            </w:r>
            <w:r w:rsidRPr="00A10EA1">
              <w:rPr>
                <w:rFonts w:ascii="Times New Roman" w:hAnsi="Times New Roman"/>
                <w:sz w:val="24"/>
                <w:szCs w:val="24"/>
              </w:rPr>
              <w:lastRenderedPageBreak/>
              <w:t>от нормативной потребности:</w:t>
            </w:r>
          </w:p>
          <w:p w:rsidR="00CF1336" w:rsidRPr="00A10EA1" w:rsidRDefault="00CF1336" w:rsidP="00D06BB7">
            <w:pPr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 xml:space="preserve">      спортивными залами:</w:t>
            </w:r>
          </w:p>
          <w:p w:rsidR="00CF1336" w:rsidRPr="00A10EA1" w:rsidRDefault="00CF1336" w:rsidP="00D06BB7">
            <w:pPr>
              <w:tabs>
                <w:tab w:val="left" w:pos="1260"/>
              </w:tabs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плавательными бассейнами:</w:t>
            </w:r>
          </w:p>
          <w:p w:rsidR="00CF1336" w:rsidRPr="00A10EA1" w:rsidRDefault="00CF1336" w:rsidP="00D06BB7">
            <w:pPr>
              <w:tabs>
                <w:tab w:val="left" w:pos="1260"/>
              </w:tabs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плоскостными спортивными               сооружениями: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1336" w:rsidRPr="00A10EA1" w:rsidRDefault="00CF1336" w:rsidP="00A1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F1336" w:rsidRPr="00A10EA1" w:rsidRDefault="00CF1336" w:rsidP="00A1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F1336" w:rsidRPr="00A10EA1" w:rsidRDefault="00CF1336" w:rsidP="00A1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F1336" w:rsidRPr="00A10EA1" w:rsidRDefault="00CF1336" w:rsidP="00A1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F1336" w:rsidRPr="00A10EA1" w:rsidRDefault="00CF1336" w:rsidP="00A1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CF1336" w:rsidRPr="00A10EA1" w:rsidRDefault="00CF1336" w:rsidP="00A1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CF1336" w:rsidRPr="00A10EA1" w:rsidTr="00D20FE9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D06BB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Количество физкультурно-массовых мероприятий среди всех категорий населения.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</w:tr>
      <w:tr w:rsidR="00CF1336" w:rsidRPr="00A10EA1" w:rsidTr="00D20FE9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D06BB7">
            <w:pPr>
              <w:pStyle w:val="31"/>
              <w:shd w:val="clear" w:color="auto" w:fill="auto"/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A10EA1">
              <w:rPr>
                <w:rStyle w:val="9pt"/>
                <w:sz w:val="24"/>
                <w:szCs w:val="24"/>
              </w:rPr>
              <w:t xml:space="preserve">Количество выполненных </w:t>
            </w:r>
            <w:r w:rsidR="00D06BB7">
              <w:rPr>
                <w:rStyle w:val="9pt"/>
                <w:sz w:val="24"/>
                <w:szCs w:val="24"/>
              </w:rPr>
              <w:t xml:space="preserve">                                   </w:t>
            </w:r>
            <w:r w:rsidRPr="00A10EA1">
              <w:rPr>
                <w:rStyle w:val="9pt"/>
                <w:sz w:val="24"/>
                <w:szCs w:val="24"/>
              </w:rPr>
              <w:t>(под</w:t>
            </w:r>
            <w:r w:rsidRPr="00A10EA1">
              <w:rPr>
                <w:rStyle w:val="9pt"/>
                <w:sz w:val="24"/>
                <w:szCs w:val="24"/>
              </w:rPr>
              <w:softHyphen/>
              <w:t>твержденных) спортивных раз</w:t>
            </w:r>
            <w:r w:rsidRPr="00A10EA1">
              <w:rPr>
                <w:rStyle w:val="9pt"/>
                <w:sz w:val="24"/>
                <w:szCs w:val="24"/>
              </w:rPr>
              <w:softHyphen/>
              <w:t>рядов и званий.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1025</w:t>
            </w:r>
          </w:p>
        </w:tc>
      </w:tr>
      <w:tr w:rsidR="00CF1336" w:rsidRPr="00A10EA1" w:rsidTr="00D20FE9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D06BB7">
            <w:pPr>
              <w:pStyle w:val="31"/>
              <w:shd w:val="clear" w:color="auto" w:fill="auto"/>
              <w:suppressAutoHyphens/>
              <w:spacing w:after="0" w:line="240" w:lineRule="auto"/>
              <w:jc w:val="both"/>
              <w:rPr>
                <w:rStyle w:val="9pt"/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Количество детей Златоустовского городского округа занимающихся в спортивных школах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4052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4078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4088</w:t>
            </w:r>
          </w:p>
        </w:tc>
      </w:tr>
      <w:tr w:rsidR="00CF1336" w:rsidRPr="00A10EA1" w:rsidTr="00D20FE9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A10E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F1336" w:rsidRPr="00A10EA1" w:rsidRDefault="00CF1336" w:rsidP="00D06BB7">
            <w:pPr>
              <w:pStyle w:val="31"/>
              <w:shd w:val="clear" w:color="auto" w:fill="auto"/>
              <w:suppressAutoHyphens/>
              <w:spacing w:after="0" w:line="240" w:lineRule="auto"/>
              <w:jc w:val="both"/>
              <w:rPr>
                <w:rStyle w:val="11"/>
                <w:sz w:val="24"/>
                <w:szCs w:val="24"/>
              </w:rPr>
            </w:pPr>
            <w:r w:rsidRPr="00A10EA1">
              <w:rPr>
                <w:spacing w:val="-1"/>
                <w:sz w:val="24"/>
                <w:szCs w:val="24"/>
              </w:rPr>
              <w:t>Количество детей Златоустовского городского округа занимающихся спортивным туризмом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10EA1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336" w:rsidRPr="00A10EA1" w:rsidRDefault="00CF1336" w:rsidP="00A10EA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A1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</w:tr>
    </w:tbl>
    <w:p w:rsidR="00160EB0" w:rsidRPr="00D06BB7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</w:p>
    <w:p w:rsidR="00D06BB7" w:rsidRPr="00D06BB7" w:rsidRDefault="00D06BB7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</w:p>
    <w:p w:rsidR="00160EB0" w:rsidRPr="00D06BB7" w:rsidRDefault="00160EB0" w:rsidP="00D06BB7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 xml:space="preserve">Раздел 5. </w:t>
      </w:r>
      <w:r w:rsidR="000236F2" w:rsidRPr="00D06BB7">
        <w:rPr>
          <w:rFonts w:ascii="Times New Roman" w:hAnsi="Times New Roman"/>
          <w:sz w:val="28"/>
          <w:szCs w:val="28"/>
        </w:rPr>
        <w:t xml:space="preserve">Перечень основных мероприятий муниципальной программы </w:t>
      </w:r>
      <w:r w:rsidR="00D06BB7">
        <w:rPr>
          <w:rFonts w:ascii="Times New Roman" w:hAnsi="Times New Roman"/>
          <w:sz w:val="28"/>
          <w:szCs w:val="28"/>
        </w:rPr>
        <w:t xml:space="preserve">              </w:t>
      </w:r>
      <w:r w:rsidR="000236F2" w:rsidRPr="00D06BB7">
        <w:rPr>
          <w:rFonts w:ascii="Times New Roman" w:hAnsi="Times New Roman"/>
          <w:sz w:val="28"/>
          <w:szCs w:val="28"/>
        </w:rPr>
        <w:t>с указанием сроков их реализации, ответственного исполнителя и соисполнителей, а так же ожидаемых результатов</w:t>
      </w:r>
    </w:p>
    <w:p w:rsidR="000236F2" w:rsidRPr="00D06BB7" w:rsidRDefault="000236F2" w:rsidP="00D06BB7">
      <w:pPr>
        <w:pStyle w:val="a4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160EB0" w:rsidRPr="00D06BB7" w:rsidRDefault="00160EB0" w:rsidP="00D06B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13. Перечень основных мероприятий муниципальной программы</w:t>
      </w:r>
      <w:r w:rsidR="000236F2" w:rsidRPr="00D06BB7">
        <w:rPr>
          <w:rFonts w:ascii="Times New Roman" w:hAnsi="Times New Roman"/>
          <w:sz w:val="28"/>
          <w:szCs w:val="28"/>
        </w:rPr>
        <w:t xml:space="preserve"> </w:t>
      </w:r>
      <w:r w:rsidR="00D06BB7">
        <w:rPr>
          <w:rFonts w:ascii="Times New Roman" w:hAnsi="Times New Roman"/>
          <w:sz w:val="28"/>
          <w:szCs w:val="28"/>
        </w:rPr>
        <w:t xml:space="preserve">                         </w:t>
      </w:r>
      <w:r w:rsidR="000236F2" w:rsidRPr="00D06BB7">
        <w:rPr>
          <w:rFonts w:ascii="Times New Roman" w:hAnsi="Times New Roman"/>
          <w:sz w:val="28"/>
          <w:szCs w:val="28"/>
        </w:rPr>
        <w:t>с указанием сроков их реализации, целевых индикаторов представлен</w:t>
      </w:r>
      <w:r w:rsidRPr="00D06BB7">
        <w:rPr>
          <w:rFonts w:ascii="Times New Roman" w:hAnsi="Times New Roman"/>
          <w:sz w:val="28"/>
          <w:szCs w:val="28"/>
        </w:rPr>
        <w:t xml:space="preserve"> </w:t>
      </w:r>
      <w:r w:rsidR="00D06BB7">
        <w:rPr>
          <w:rFonts w:ascii="Times New Roman" w:hAnsi="Times New Roman"/>
          <w:sz w:val="28"/>
          <w:szCs w:val="28"/>
        </w:rPr>
        <w:t xml:space="preserve">                            </w:t>
      </w:r>
      <w:r w:rsidRPr="00D06BB7">
        <w:rPr>
          <w:rFonts w:ascii="Times New Roman" w:hAnsi="Times New Roman"/>
          <w:sz w:val="28"/>
          <w:szCs w:val="28"/>
        </w:rPr>
        <w:t>в приложении 1 к муниципальной программе.</w:t>
      </w:r>
    </w:p>
    <w:p w:rsidR="00160EB0" w:rsidRDefault="00160EB0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left="20" w:right="-2" w:firstLine="709"/>
        <w:rPr>
          <w:sz w:val="28"/>
          <w:szCs w:val="28"/>
        </w:rPr>
      </w:pPr>
    </w:p>
    <w:p w:rsidR="00D06BB7" w:rsidRPr="00D06BB7" w:rsidRDefault="00D06BB7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left="20" w:right="-2" w:firstLine="709"/>
        <w:rPr>
          <w:sz w:val="28"/>
          <w:szCs w:val="28"/>
        </w:rPr>
      </w:pPr>
    </w:p>
    <w:p w:rsidR="00160EB0" w:rsidRPr="00D06BB7" w:rsidRDefault="00160EB0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left="20" w:right="-2" w:firstLine="709"/>
        <w:rPr>
          <w:sz w:val="28"/>
          <w:szCs w:val="28"/>
        </w:rPr>
      </w:pPr>
      <w:r w:rsidRPr="00D06BB7">
        <w:rPr>
          <w:sz w:val="28"/>
          <w:szCs w:val="28"/>
        </w:rPr>
        <w:t>Раздел 6.</w:t>
      </w:r>
      <w:r w:rsidR="00D06BB7">
        <w:rPr>
          <w:sz w:val="28"/>
          <w:szCs w:val="28"/>
        </w:rPr>
        <w:t xml:space="preserve"> </w:t>
      </w:r>
      <w:r w:rsidR="00A10D39" w:rsidRPr="00D06BB7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конечных результатов муниципальной программы с обоснованием основных положений и сроков принятия необходимых нормативных правовых актов</w:t>
      </w:r>
    </w:p>
    <w:p w:rsidR="00160EB0" w:rsidRPr="00D06BB7" w:rsidRDefault="00160EB0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left="20" w:right="-2" w:firstLine="709"/>
        <w:rPr>
          <w:sz w:val="28"/>
          <w:szCs w:val="28"/>
        </w:rPr>
      </w:pPr>
    </w:p>
    <w:p w:rsidR="00160EB0" w:rsidRPr="00D06BB7" w:rsidRDefault="00160EB0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left="20" w:right="-2" w:firstLine="709"/>
        <w:jc w:val="both"/>
        <w:rPr>
          <w:sz w:val="28"/>
          <w:szCs w:val="28"/>
        </w:rPr>
      </w:pPr>
      <w:r w:rsidRPr="00D06BB7">
        <w:rPr>
          <w:sz w:val="28"/>
          <w:szCs w:val="28"/>
        </w:rPr>
        <w:t xml:space="preserve">14. Задачи муниципальной программы осуществляются в соответствии </w:t>
      </w:r>
      <w:r w:rsidR="00D06BB7">
        <w:rPr>
          <w:sz w:val="28"/>
          <w:szCs w:val="28"/>
        </w:rPr>
        <w:t xml:space="preserve">      </w:t>
      </w:r>
      <w:r w:rsidRPr="00D06BB7">
        <w:rPr>
          <w:sz w:val="28"/>
          <w:szCs w:val="28"/>
        </w:rPr>
        <w:t>со следующими нормативно-правовыми актами:</w:t>
      </w:r>
    </w:p>
    <w:p w:rsidR="00160EB0" w:rsidRPr="00D06BB7" w:rsidRDefault="00160EB0" w:rsidP="00D06BB7">
      <w:pPr>
        <w:pStyle w:val="31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240" w:lineRule="auto"/>
        <w:ind w:left="0" w:right="-2" w:firstLine="709"/>
        <w:jc w:val="both"/>
        <w:rPr>
          <w:sz w:val="28"/>
          <w:szCs w:val="28"/>
        </w:rPr>
      </w:pPr>
      <w:r w:rsidRPr="00D06BB7">
        <w:rPr>
          <w:sz w:val="28"/>
          <w:szCs w:val="28"/>
        </w:rPr>
        <w:t xml:space="preserve">Федеральный закон Российской Федерации от 4 декабря 2007 г. </w:t>
      </w:r>
      <w:r w:rsidR="00D06BB7">
        <w:rPr>
          <w:sz w:val="28"/>
          <w:szCs w:val="28"/>
        </w:rPr>
        <w:t xml:space="preserve">                       </w:t>
      </w:r>
      <w:r w:rsidRPr="00D06BB7">
        <w:rPr>
          <w:sz w:val="28"/>
          <w:szCs w:val="28"/>
        </w:rPr>
        <w:t>№ 329-ФЗ «О физической культуре и спорте в Российской федерации»»;</w:t>
      </w:r>
    </w:p>
    <w:p w:rsidR="00160EB0" w:rsidRPr="00D06BB7" w:rsidRDefault="00160EB0" w:rsidP="00D06BB7">
      <w:pPr>
        <w:pStyle w:val="31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240" w:lineRule="auto"/>
        <w:ind w:left="0" w:right="-2" w:firstLine="709"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Закон Челябинской области от 30.10.2008 г.№ 320-ЗО «О физической культуре и спорте в Челябинской области»;</w:t>
      </w:r>
    </w:p>
    <w:p w:rsidR="00160EB0" w:rsidRPr="00D06BB7" w:rsidRDefault="00160EB0" w:rsidP="00D06BB7">
      <w:pPr>
        <w:pStyle w:val="31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240" w:lineRule="auto"/>
        <w:ind w:left="0" w:right="-2" w:firstLine="709"/>
        <w:jc w:val="both"/>
        <w:rPr>
          <w:sz w:val="28"/>
          <w:szCs w:val="28"/>
        </w:rPr>
      </w:pPr>
      <w:r w:rsidRPr="00D06BB7">
        <w:rPr>
          <w:sz w:val="28"/>
          <w:szCs w:val="28"/>
        </w:rPr>
        <w:t xml:space="preserve">Решение собрания депутатов Златоустовского городского округа </w:t>
      </w:r>
      <w:r w:rsidR="00D06BB7">
        <w:rPr>
          <w:sz w:val="28"/>
          <w:szCs w:val="28"/>
        </w:rPr>
        <w:t xml:space="preserve">                          </w:t>
      </w:r>
      <w:r w:rsidRPr="00D06BB7">
        <w:rPr>
          <w:sz w:val="28"/>
          <w:szCs w:val="28"/>
        </w:rPr>
        <w:t xml:space="preserve"> от 26.01.2009 г.№  6 «Об утверждении положения об основах физической культуры и спорта Златоустовского городского округа»;</w:t>
      </w:r>
    </w:p>
    <w:p w:rsidR="00160EB0" w:rsidRPr="00D06BB7" w:rsidRDefault="00160EB0" w:rsidP="00D06BB7">
      <w:pPr>
        <w:pStyle w:val="31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240" w:lineRule="auto"/>
        <w:ind w:left="0" w:right="-2" w:firstLine="709"/>
        <w:jc w:val="both"/>
        <w:rPr>
          <w:sz w:val="28"/>
          <w:szCs w:val="28"/>
        </w:rPr>
      </w:pPr>
      <w:r w:rsidRPr="00D06BB7">
        <w:rPr>
          <w:sz w:val="28"/>
          <w:szCs w:val="28"/>
        </w:rPr>
        <w:t xml:space="preserve">Постановление Главы Златоустовского городского округа </w:t>
      </w:r>
      <w:r w:rsidR="00D06BB7">
        <w:rPr>
          <w:sz w:val="28"/>
          <w:szCs w:val="28"/>
        </w:rPr>
        <w:t xml:space="preserve">                                 </w:t>
      </w:r>
      <w:r w:rsidRPr="00D06BB7">
        <w:rPr>
          <w:sz w:val="28"/>
          <w:szCs w:val="28"/>
        </w:rPr>
        <w:t xml:space="preserve">от </w:t>
      </w:r>
      <w:r w:rsidR="00B54032" w:rsidRPr="00D06BB7">
        <w:rPr>
          <w:sz w:val="28"/>
          <w:szCs w:val="28"/>
        </w:rPr>
        <w:t>12</w:t>
      </w:r>
      <w:r w:rsidRPr="00D06BB7">
        <w:rPr>
          <w:sz w:val="28"/>
          <w:szCs w:val="28"/>
        </w:rPr>
        <w:t>.</w:t>
      </w:r>
      <w:r w:rsidR="000D150F" w:rsidRPr="00D06BB7">
        <w:rPr>
          <w:sz w:val="28"/>
          <w:szCs w:val="28"/>
        </w:rPr>
        <w:t>1</w:t>
      </w:r>
      <w:r w:rsidR="00B54032" w:rsidRPr="00D06BB7">
        <w:rPr>
          <w:sz w:val="28"/>
          <w:szCs w:val="28"/>
        </w:rPr>
        <w:t>2</w:t>
      </w:r>
      <w:r w:rsidRPr="00D06BB7">
        <w:rPr>
          <w:sz w:val="28"/>
          <w:szCs w:val="28"/>
        </w:rPr>
        <w:t>.20</w:t>
      </w:r>
      <w:r w:rsidR="000D150F" w:rsidRPr="00D06BB7">
        <w:rPr>
          <w:sz w:val="28"/>
          <w:szCs w:val="28"/>
        </w:rPr>
        <w:t>1</w:t>
      </w:r>
      <w:r w:rsidR="00B54032" w:rsidRPr="00D06BB7">
        <w:rPr>
          <w:sz w:val="28"/>
          <w:szCs w:val="28"/>
        </w:rPr>
        <w:t>2</w:t>
      </w:r>
      <w:r w:rsidRPr="00D06BB7">
        <w:rPr>
          <w:sz w:val="28"/>
          <w:szCs w:val="28"/>
        </w:rPr>
        <w:t xml:space="preserve"> г. № </w:t>
      </w:r>
      <w:r w:rsidR="00B54032" w:rsidRPr="00D06BB7">
        <w:rPr>
          <w:sz w:val="28"/>
          <w:szCs w:val="28"/>
        </w:rPr>
        <w:t>474</w:t>
      </w:r>
      <w:r w:rsidR="000D150F" w:rsidRPr="00D06BB7">
        <w:rPr>
          <w:sz w:val="28"/>
          <w:szCs w:val="28"/>
        </w:rPr>
        <w:t>-</w:t>
      </w:r>
      <w:r w:rsidR="00B54032" w:rsidRPr="00D06BB7">
        <w:rPr>
          <w:sz w:val="28"/>
          <w:szCs w:val="28"/>
        </w:rPr>
        <w:t>п</w:t>
      </w:r>
      <w:r w:rsidRPr="00D06BB7">
        <w:rPr>
          <w:sz w:val="28"/>
          <w:szCs w:val="28"/>
        </w:rPr>
        <w:t xml:space="preserve"> «Об утверждении </w:t>
      </w:r>
      <w:r w:rsidR="000D150F" w:rsidRPr="00D06BB7">
        <w:rPr>
          <w:sz w:val="28"/>
          <w:szCs w:val="28"/>
        </w:rPr>
        <w:t>П</w:t>
      </w:r>
      <w:r w:rsidRPr="00D06BB7">
        <w:rPr>
          <w:sz w:val="28"/>
          <w:szCs w:val="28"/>
        </w:rPr>
        <w:t>оложения о порядке организации и проведения муниципальных официальных физкультурных мероприятий</w:t>
      </w:r>
      <w:r w:rsidR="000D150F" w:rsidRPr="00D06BB7">
        <w:rPr>
          <w:sz w:val="28"/>
          <w:szCs w:val="28"/>
        </w:rPr>
        <w:t xml:space="preserve"> и спортивных мероприятий.</w:t>
      </w:r>
      <w:r w:rsidRPr="00D06BB7">
        <w:rPr>
          <w:sz w:val="28"/>
          <w:szCs w:val="28"/>
        </w:rPr>
        <w:t xml:space="preserve"> </w:t>
      </w:r>
      <w:r w:rsidR="000D150F" w:rsidRPr="00D06BB7">
        <w:rPr>
          <w:sz w:val="28"/>
          <w:szCs w:val="28"/>
        </w:rPr>
        <w:t>Н</w:t>
      </w:r>
      <w:r w:rsidRPr="00D06BB7">
        <w:rPr>
          <w:sz w:val="28"/>
          <w:szCs w:val="28"/>
        </w:rPr>
        <w:t xml:space="preserve">орм расходования средств </w:t>
      </w:r>
      <w:r w:rsidR="000D150F" w:rsidRPr="00D06BB7">
        <w:rPr>
          <w:sz w:val="28"/>
          <w:szCs w:val="28"/>
        </w:rPr>
        <w:t>на</w:t>
      </w:r>
      <w:r w:rsidRPr="00D06BB7">
        <w:rPr>
          <w:sz w:val="28"/>
          <w:szCs w:val="28"/>
        </w:rPr>
        <w:t xml:space="preserve"> материальное обеспечение участников </w:t>
      </w:r>
      <w:r w:rsidR="000D150F" w:rsidRPr="00D06BB7">
        <w:rPr>
          <w:sz w:val="28"/>
          <w:szCs w:val="28"/>
        </w:rPr>
        <w:t xml:space="preserve">муниципальных официальных физкультурных </w:t>
      </w:r>
      <w:r w:rsidR="000D150F" w:rsidRPr="00D06BB7">
        <w:rPr>
          <w:sz w:val="28"/>
          <w:szCs w:val="28"/>
        </w:rPr>
        <w:lastRenderedPageBreak/>
        <w:t>мероприятий и спортивных мероприятий</w:t>
      </w:r>
      <w:r w:rsidRPr="00D06BB7">
        <w:rPr>
          <w:sz w:val="28"/>
          <w:szCs w:val="28"/>
        </w:rPr>
        <w:t>»</w:t>
      </w:r>
    </w:p>
    <w:p w:rsidR="00160EB0" w:rsidRPr="00D06BB7" w:rsidRDefault="00160EB0" w:rsidP="00D06BB7">
      <w:pPr>
        <w:pStyle w:val="31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240" w:lineRule="auto"/>
        <w:ind w:left="0" w:right="-2" w:firstLine="709"/>
        <w:jc w:val="both"/>
        <w:rPr>
          <w:sz w:val="28"/>
          <w:szCs w:val="28"/>
        </w:rPr>
      </w:pPr>
      <w:r w:rsidRPr="00D06BB7">
        <w:rPr>
          <w:sz w:val="28"/>
          <w:szCs w:val="28"/>
        </w:rPr>
        <w:t xml:space="preserve">Постановление Администрации Златоустовского городского округа </w:t>
      </w:r>
      <w:r w:rsidR="00D06BB7">
        <w:rPr>
          <w:sz w:val="28"/>
          <w:szCs w:val="28"/>
        </w:rPr>
        <w:t xml:space="preserve">    </w:t>
      </w:r>
      <w:r w:rsidRPr="00D06BB7">
        <w:rPr>
          <w:sz w:val="28"/>
          <w:szCs w:val="28"/>
        </w:rPr>
        <w:t>от 20.08.2012 г</w:t>
      </w:r>
      <w:r w:rsidR="00D06BB7">
        <w:rPr>
          <w:sz w:val="28"/>
          <w:szCs w:val="28"/>
        </w:rPr>
        <w:t>.</w:t>
      </w:r>
      <w:r w:rsidRPr="00D06BB7">
        <w:rPr>
          <w:sz w:val="28"/>
          <w:szCs w:val="28"/>
        </w:rPr>
        <w:t xml:space="preserve"> № 303-п «Об утверждении порядка формирования и финансового обеспечения спортивных сборных команд Златоустовского городского округа».</w:t>
      </w:r>
    </w:p>
    <w:p w:rsidR="00F10A27" w:rsidRDefault="00F10A27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right="-2"/>
        <w:jc w:val="both"/>
        <w:rPr>
          <w:sz w:val="28"/>
          <w:szCs w:val="28"/>
        </w:rPr>
      </w:pPr>
    </w:p>
    <w:p w:rsidR="00D06BB7" w:rsidRPr="00D06BB7" w:rsidRDefault="00D06BB7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right="-2"/>
        <w:jc w:val="both"/>
        <w:rPr>
          <w:sz w:val="28"/>
          <w:szCs w:val="28"/>
        </w:rPr>
      </w:pPr>
    </w:p>
    <w:p w:rsidR="00160EB0" w:rsidRPr="00D06BB7" w:rsidRDefault="00160EB0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left="20" w:right="-2" w:firstLine="709"/>
        <w:rPr>
          <w:sz w:val="28"/>
          <w:szCs w:val="28"/>
        </w:rPr>
      </w:pPr>
      <w:r w:rsidRPr="00D06BB7">
        <w:rPr>
          <w:sz w:val="28"/>
          <w:szCs w:val="28"/>
        </w:rPr>
        <w:t>Раздел 7.</w:t>
      </w:r>
      <w:r w:rsidR="00D06BB7">
        <w:rPr>
          <w:sz w:val="28"/>
          <w:szCs w:val="28"/>
        </w:rPr>
        <w:t xml:space="preserve"> </w:t>
      </w:r>
      <w:r w:rsidRPr="00D06BB7">
        <w:rPr>
          <w:sz w:val="28"/>
          <w:szCs w:val="28"/>
        </w:rPr>
        <w:t>Перечень и краткое описание подпрограмм муниципальной программы</w:t>
      </w:r>
    </w:p>
    <w:p w:rsidR="00160EB0" w:rsidRPr="00D06BB7" w:rsidRDefault="00160EB0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left="20" w:right="-2" w:firstLine="709"/>
        <w:rPr>
          <w:sz w:val="28"/>
          <w:szCs w:val="28"/>
        </w:rPr>
      </w:pPr>
    </w:p>
    <w:p w:rsidR="00160EB0" w:rsidRPr="00D06BB7" w:rsidRDefault="00160EB0" w:rsidP="00D06B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 xml:space="preserve">15. Муниципальная программа включает в себя следующие подпрограммы: </w:t>
      </w:r>
    </w:p>
    <w:p w:rsidR="00160EB0" w:rsidRPr="00D06BB7" w:rsidRDefault="00160EB0" w:rsidP="00D06BB7">
      <w:pPr>
        <w:pStyle w:val="a4"/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«Управление развитием отрасли физической культуры и спорта» (приложение 2 к муниципальной программе)  обеспечивает функционирование управления в сфере физической культуры, спорта и туризма в округе.</w:t>
      </w:r>
    </w:p>
    <w:p w:rsidR="00160EB0" w:rsidRPr="00D06BB7" w:rsidRDefault="00160EB0" w:rsidP="00D06BB7">
      <w:pPr>
        <w:pStyle w:val="31"/>
        <w:numPr>
          <w:ilvl w:val="0"/>
          <w:numId w:val="2"/>
        </w:numPr>
        <w:shd w:val="clear" w:color="auto" w:fill="auto"/>
        <w:tabs>
          <w:tab w:val="clear" w:pos="720"/>
          <w:tab w:val="num" w:pos="0"/>
          <w:tab w:val="left" w:pos="1134"/>
        </w:tabs>
        <w:spacing w:after="0" w:line="240" w:lineRule="auto"/>
        <w:ind w:left="0" w:right="-2" w:firstLine="709"/>
        <w:jc w:val="both"/>
        <w:rPr>
          <w:sz w:val="28"/>
          <w:szCs w:val="28"/>
        </w:rPr>
      </w:pPr>
      <w:r w:rsidRPr="00D06BB7">
        <w:rPr>
          <w:sz w:val="28"/>
          <w:szCs w:val="28"/>
        </w:rPr>
        <w:t>«Развитие и содержание</w:t>
      </w:r>
      <w:r w:rsidR="00396FBC" w:rsidRPr="00D06BB7">
        <w:rPr>
          <w:sz w:val="28"/>
          <w:szCs w:val="28"/>
        </w:rPr>
        <w:t xml:space="preserve"> </w:t>
      </w:r>
      <w:r w:rsidRPr="00D06BB7">
        <w:rPr>
          <w:sz w:val="28"/>
          <w:szCs w:val="28"/>
        </w:rPr>
        <w:t>учреждений</w:t>
      </w:r>
      <w:r w:rsidR="00396FBC" w:rsidRPr="00D06BB7">
        <w:rPr>
          <w:sz w:val="28"/>
          <w:szCs w:val="28"/>
        </w:rPr>
        <w:t xml:space="preserve"> </w:t>
      </w:r>
      <w:r w:rsidRPr="00D06BB7">
        <w:rPr>
          <w:sz w:val="28"/>
          <w:szCs w:val="28"/>
        </w:rPr>
        <w:t>в области спорта» (приложение 3 к муниципальной программе) включает в себя меры  по повышению квалификации работников муниципальных учреждений дополнительного образования, привлечению жителей округа в массовый спорт и увеличения числа учеников спортивных групп, а так же планирование мероприятий и средств для улучшения состояния материально-технической базы подведомственных учреждений, приведение помещений в соответствие требованиям пожарного надзора.</w:t>
      </w:r>
    </w:p>
    <w:p w:rsidR="00160EB0" w:rsidRPr="00D06BB7" w:rsidRDefault="00160EB0" w:rsidP="00D06BB7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134"/>
        </w:tabs>
        <w:suppressAutoHyphens/>
        <w:spacing w:after="0" w:line="240" w:lineRule="auto"/>
        <w:ind w:left="0" w:right="45"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«Златоустовский городской округ-территория здорового образа жизни» (приложение 4 к муниципальной программе) направлена на популяризацию здорового образа жизни среди жителей округа путем увеличения числа спортивно-массовых мероприятий и повышения удовлетворенности населения дополнительным спортивно-образовательным развитием детей.</w:t>
      </w:r>
    </w:p>
    <w:p w:rsidR="00160EB0" w:rsidRDefault="00160EB0" w:rsidP="00D06BB7">
      <w:pPr>
        <w:pStyle w:val="a4"/>
        <w:tabs>
          <w:tab w:val="left" w:pos="1134"/>
          <w:tab w:val="left" w:leader="underscore" w:pos="3000"/>
          <w:tab w:val="left" w:pos="3362"/>
        </w:tabs>
        <w:spacing w:after="0" w:line="240" w:lineRule="auto"/>
        <w:ind w:left="0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D06BB7" w:rsidRPr="00D06BB7" w:rsidRDefault="00D06BB7" w:rsidP="00D06BB7">
      <w:pPr>
        <w:pStyle w:val="a4"/>
        <w:tabs>
          <w:tab w:val="left" w:pos="1134"/>
          <w:tab w:val="left" w:leader="underscore" w:pos="3000"/>
          <w:tab w:val="left" w:pos="3362"/>
        </w:tabs>
        <w:spacing w:after="0" w:line="240" w:lineRule="auto"/>
        <w:ind w:left="0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160EB0" w:rsidRPr="00D06BB7" w:rsidRDefault="00160EB0" w:rsidP="00D06BB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Раздел 8.</w:t>
      </w:r>
      <w:r w:rsidR="00396FBC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Обоснование состава и значений соответствующих целевых индикаторов и показателей муниципальной программы по этапам ее реализации и оценка влияния внешних факторов и условий на их достижение</w:t>
      </w:r>
    </w:p>
    <w:p w:rsidR="00160EB0" w:rsidRPr="00D06BB7" w:rsidRDefault="00160EB0" w:rsidP="00D06BB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rStyle w:val="11"/>
          <w:sz w:val="28"/>
          <w:szCs w:val="28"/>
        </w:rPr>
      </w:pPr>
      <w:r w:rsidRPr="00D06BB7">
        <w:rPr>
          <w:sz w:val="28"/>
          <w:szCs w:val="28"/>
        </w:rPr>
        <w:t>16. Целевой индикатор «</w:t>
      </w:r>
      <w:r w:rsidRPr="00D06BB7">
        <w:rPr>
          <w:rStyle w:val="11"/>
          <w:sz w:val="28"/>
          <w:szCs w:val="28"/>
        </w:rPr>
        <w:t>Доля населения Златоустовского городского округа, систематически занимающегося физической культурой и спортом» позволяет оценить рост числа заинтересованных в данном виде услуг. Достижение индикативного показателя по этапам реализации муниципальной программы:</w:t>
      </w:r>
    </w:p>
    <w:p w:rsidR="00CF1336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2014 год – 28,5 процен</w:t>
      </w:r>
      <w:r w:rsidR="00CF1336" w:rsidRPr="00D06BB7">
        <w:rPr>
          <w:sz w:val="28"/>
          <w:szCs w:val="28"/>
        </w:rPr>
        <w:t>тов, 2015 год – 28,6 процентов.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rStyle w:val="11"/>
          <w:sz w:val="28"/>
          <w:szCs w:val="28"/>
        </w:rPr>
      </w:pPr>
      <w:r w:rsidRPr="00D06BB7">
        <w:rPr>
          <w:sz w:val="28"/>
          <w:szCs w:val="28"/>
        </w:rPr>
        <w:t xml:space="preserve">Целевой индикатор «Уровень фактической обеспеченности учреждениями физической культуры и спорта от нормативной потребности (спортивными залами, плавательными бассейнами, плоскостными спортивными сооружениями)» позволяет оценить отношение уровня желающих </w:t>
      </w:r>
      <w:r w:rsidRPr="00D06BB7">
        <w:rPr>
          <w:sz w:val="28"/>
          <w:szCs w:val="28"/>
        </w:rPr>
        <w:lastRenderedPageBreak/>
        <w:t xml:space="preserve">заниматься спортом к количеству спортивных сооружений. </w:t>
      </w:r>
      <w:r w:rsidRPr="00D06BB7">
        <w:rPr>
          <w:rStyle w:val="11"/>
          <w:sz w:val="28"/>
          <w:szCs w:val="28"/>
        </w:rPr>
        <w:t>Достижение индикативного показателя по этапам реализации муниципальной программы: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rStyle w:val="11"/>
          <w:sz w:val="28"/>
          <w:szCs w:val="28"/>
        </w:rPr>
      </w:pPr>
      <w:r w:rsidRPr="00D06BB7">
        <w:rPr>
          <w:rStyle w:val="11"/>
          <w:sz w:val="28"/>
          <w:szCs w:val="28"/>
        </w:rPr>
        <w:t>спортивными залами:</w:t>
      </w:r>
    </w:p>
    <w:p w:rsidR="00CF1336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2014 год – 25 процентов, 2</w:t>
      </w:r>
      <w:r w:rsidR="00CF1336" w:rsidRPr="00D06BB7">
        <w:rPr>
          <w:sz w:val="28"/>
          <w:szCs w:val="28"/>
        </w:rPr>
        <w:t>015 год – 25 процентов.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плавательными бассейнами: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2014 год – 14 процентов, 2015 год – 14 процентов</w:t>
      </w:r>
      <w:r w:rsidR="00CF1336" w:rsidRPr="00D06BB7">
        <w:rPr>
          <w:sz w:val="28"/>
          <w:szCs w:val="28"/>
        </w:rPr>
        <w:t>.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Плоскостными спортивными сооружениями:</w:t>
      </w:r>
    </w:p>
    <w:p w:rsidR="00CF1336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2014 год – 34 процентов, 2015 год – 35 процентов</w:t>
      </w:r>
      <w:r w:rsidR="00CF1336" w:rsidRPr="00D06BB7">
        <w:rPr>
          <w:sz w:val="28"/>
          <w:szCs w:val="28"/>
        </w:rPr>
        <w:t>.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rStyle w:val="11"/>
          <w:sz w:val="28"/>
          <w:szCs w:val="28"/>
        </w:rPr>
      </w:pPr>
      <w:r w:rsidRPr="00D06BB7">
        <w:rPr>
          <w:sz w:val="28"/>
          <w:szCs w:val="28"/>
        </w:rPr>
        <w:t xml:space="preserve">Целевой индикатор «Количество физкультурно-массовых мероприятий среди всех категорий населения» отражает качество проделанной работы по планированию, организации и проведению мероприятий муниципальной программы, а так же эффективности использования средств направленных на организацию и проведение спортивных мероприятий, в том числе и субсидий бюджетным и  автономным учреждениям. </w:t>
      </w:r>
      <w:r w:rsidRPr="00D06BB7">
        <w:rPr>
          <w:rStyle w:val="11"/>
          <w:sz w:val="28"/>
          <w:szCs w:val="28"/>
        </w:rPr>
        <w:t>Достижение индикативного показателя по этапам реализации муниципальной программы:</w:t>
      </w:r>
    </w:p>
    <w:p w:rsidR="00CF1336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2014 год – 214</w:t>
      </w:r>
      <w:r w:rsidR="00CF1336" w:rsidRPr="00D06BB7">
        <w:rPr>
          <w:sz w:val="28"/>
          <w:szCs w:val="28"/>
        </w:rPr>
        <w:t xml:space="preserve"> единиц, 2015 год – 214 единиц.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rStyle w:val="11"/>
          <w:sz w:val="28"/>
          <w:szCs w:val="28"/>
        </w:rPr>
      </w:pPr>
      <w:r w:rsidRPr="00D06BB7">
        <w:rPr>
          <w:sz w:val="28"/>
          <w:szCs w:val="28"/>
        </w:rPr>
        <w:t xml:space="preserve">Целевой индикатор «Количество выполненных (подтвержденных) спортивных разрядов и званий» рассчитывается на основании приказов Министерства спорта Челябинской области о присвоении спортивных разрядов и званий, отражает результаты работы тренерско-преподавательского состава, эффективность использования средств, направленных на организацию и проведение спортивно-массовых мероприятий, а так же предоставление субсидий автономным и бюджетным учреждениям на организацию и проведение спортивно-массовых мероприятий. </w:t>
      </w:r>
      <w:r w:rsidRPr="00D06BB7">
        <w:rPr>
          <w:rStyle w:val="11"/>
          <w:sz w:val="28"/>
          <w:szCs w:val="28"/>
        </w:rPr>
        <w:t>Достижение индикативного показателя по этапам реализации муниципальной программы: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2014 год – 1020 человек, 2015 год – 1025 человек</w:t>
      </w:r>
      <w:r w:rsidR="00CF1336" w:rsidRPr="00D06BB7">
        <w:rPr>
          <w:sz w:val="28"/>
          <w:szCs w:val="28"/>
        </w:rPr>
        <w:t>.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rStyle w:val="11"/>
          <w:sz w:val="28"/>
          <w:szCs w:val="28"/>
        </w:rPr>
      </w:pPr>
      <w:r w:rsidRPr="00D06BB7">
        <w:rPr>
          <w:sz w:val="28"/>
          <w:szCs w:val="28"/>
        </w:rPr>
        <w:t xml:space="preserve">Целевой индикатор «Количество детей Златоустовского городского округа занимающихся в спортивных школах» позволяет проследить рост числа детей, вовлеченных в занятие спортом, с участием в соревнованиях. Рассчитывается на основании среднесписочного числа посещающих спортивные секции. </w:t>
      </w:r>
      <w:r w:rsidRPr="00D06BB7">
        <w:rPr>
          <w:rStyle w:val="11"/>
          <w:sz w:val="28"/>
          <w:szCs w:val="28"/>
        </w:rPr>
        <w:t>Достижение индикативного показателя по этапам реализации муниципальной программы: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2014 год – 4078 человек, 2015 год – 4088 человек</w:t>
      </w:r>
      <w:r w:rsidR="00CF1336" w:rsidRPr="00D06BB7">
        <w:rPr>
          <w:sz w:val="28"/>
          <w:szCs w:val="28"/>
        </w:rPr>
        <w:t>.</w:t>
      </w:r>
    </w:p>
    <w:p w:rsidR="00A10EA1" w:rsidRPr="00D06BB7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rStyle w:val="11"/>
          <w:sz w:val="28"/>
          <w:szCs w:val="28"/>
        </w:rPr>
      </w:pPr>
      <w:r w:rsidRPr="00D06BB7">
        <w:rPr>
          <w:sz w:val="28"/>
          <w:szCs w:val="28"/>
        </w:rPr>
        <w:t>Целевой индикатор «</w:t>
      </w:r>
      <w:r w:rsidRPr="00D06BB7">
        <w:rPr>
          <w:spacing w:val="-1"/>
          <w:sz w:val="28"/>
          <w:szCs w:val="28"/>
        </w:rPr>
        <w:t xml:space="preserve">Количество детей Златоустовского городского округа занимающихся спортивным туризмом» отражает уровень населения, заинтересованных в занятиях спортивным туризмом. </w:t>
      </w:r>
      <w:r w:rsidRPr="00D06BB7">
        <w:rPr>
          <w:rStyle w:val="11"/>
          <w:sz w:val="28"/>
          <w:szCs w:val="28"/>
        </w:rPr>
        <w:t>Достижение индикативного показателя по этапам реализации муниципальной программы:</w:t>
      </w:r>
    </w:p>
    <w:p w:rsidR="00160EB0" w:rsidRDefault="00A10EA1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6BB7">
        <w:rPr>
          <w:sz w:val="28"/>
          <w:szCs w:val="28"/>
        </w:rPr>
        <w:t>2014 год – 442 человека, 2015 год – 443 человека</w:t>
      </w:r>
      <w:r w:rsidR="00CF1336" w:rsidRPr="00D06BB7">
        <w:rPr>
          <w:sz w:val="28"/>
          <w:szCs w:val="28"/>
        </w:rPr>
        <w:t>.</w:t>
      </w:r>
    </w:p>
    <w:p w:rsidR="00D06BB7" w:rsidRPr="00D06BB7" w:rsidRDefault="00D06BB7" w:rsidP="00D06BB7">
      <w:pPr>
        <w:pStyle w:val="31"/>
        <w:shd w:val="clear" w:color="auto" w:fill="auto"/>
        <w:tabs>
          <w:tab w:val="left" w:pos="226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60EB0" w:rsidRPr="00D06BB7" w:rsidRDefault="00160EB0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17. Важным условием успешной реализации настоящей муниципальной</w:t>
      </w:r>
      <w:r w:rsidR="00396FBC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 является компонент управления рисками с целью минимизации их влияния на достижение целей муниципальной</w:t>
      </w:r>
      <w:r w:rsidR="00396FBC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программы.</w:t>
      </w:r>
    </w:p>
    <w:p w:rsidR="00160EB0" w:rsidRPr="00D06BB7" w:rsidRDefault="00160EB0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160EB0" w:rsidRPr="00D06BB7" w:rsidRDefault="00160EB0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lastRenderedPageBreak/>
        <w:t>К их числу относятся макроэкономические риски, связанные с возможностями снижения темпов роста экономики и уровня инвестиционной активности, а также с кризисом банковской системы и возникновением бюджетного дефицита. Эти риски могут отразиться на уровне возможностей государства в реализации наиболее затратных мероприятий муниципальной программы, в том числе мероприятий, связанных со строительством, реконструкцией и капитальным ремонтом учреждений физической культуры и спорта и т.п.</w:t>
      </w:r>
    </w:p>
    <w:p w:rsidR="00DE39DB" w:rsidRPr="00D06BB7" w:rsidRDefault="00DE39DB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EB0" w:rsidRPr="00D06BB7" w:rsidRDefault="00160EB0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18. В целях управления указанными рисками в процессе реализации муниципальной</w:t>
      </w:r>
      <w:r w:rsidR="00396FBC" w:rsidRPr="00D06BB7">
        <w:rPr>
          <w:rFonts w:ascii="Times New Roman" w:hAnsi="Times New Roman"/>
          <w:sz w:val="28"/>
          <w:szCs w:val="28"/>
        </w:rPr>
        <w:t xml:space="preserve"> </w:t>
      </w:r>
      <w:r w:rsidR="007A17C2" w:rsidRPr="00D06BB7">
        <w:rPr>
          <w:rFonts w:ascii="Times New Roman" w:hAnsi="Times New Roman"/>
          <w:sz w:val="28"/>
          <w:szCs w:val="28"/>
        </w:rPr>
        <w:t>п</w:t>
      </w:r>
      <w:r w:rsidRPr="00D06BB7">
        <w:rPr>
          <w:rFonts w:ascii="Times New Roman" w:hAnsi="Times New Roman"/>
          <w:sz w:val="28"/>
          <w:szCs w:val="28"/>
        </w:rPr>
        <w:t>рограммы предусматривается:</w:t>
      </w:r>
    </w:p>
    <w:p w:rsidR="00160EB0" w:rsidRPr="00D06BB7" w:rsidRDefault="00160EB0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1) формирование эффективной системы управления муниципальной</w:t>
      </w:r>
      <w:r w:rsidR="00396FBC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программой на основе четкого распределения функций, полномочий и ответственности ответственного исполнителя и соисполнителей муниципальной</w:t>
      </w:r>
      <w:r w:rsidR="00396FBC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программы;</w:t>
      </w:r>
    </w:p>
    <w:p w:rsidR="00160EB0" w:rsidRPr="00D06BB7" w:rsidRDefault="00160EB0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2) обеспечение эффективного взаимодействия ответственного исполнителя и соисполнителей муниципальной</w:t>
      </w:r>
      <w:r w:rsidR="00396FBC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программы;</w:t>
      </w:r>
    </w:p>
    <w:p w:rsidR="00160EB0" w:rsidRPr="00D06BB7" w:rsidRDefault="00160EB0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3) проведение мониторинга выполнения муниципальной</w:t>
      </w:r>
      <w:r w:rsidR="00396FBC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программы, регулярного анализа, и, при необходимости, ежегодной корректировки показателей (индикаторов), а также мероприятий муниципальной</w:t>
      </w:r>
      <w:r w:rsidR="00396FBC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программы;</w:t>
      </w:r>
    </w:p>
    <w:p w:rsidR="00160EB0" w:rsidRPr="00D06BB7" w:rsidRDefault="00160EB0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4) планирование и оперативная корректировка муниципальной</w:t>
      </w:r>
      <w:r w:rsidR="00EF3725" w:rsidRPr="00D06BB7">
        <w:rPr>
          <w:rFonts w:ascii="Times New Roman" w:hAnsi="Times New Roman"/>
          <w:sz w:val="28"/>
          <w:szCs w:val="28"/>
        </w:rPr>
        <w:t xml:space="preserve"> </w:t>
      </w:r>
      <w:r w:rsidRPr="00D06BB7">
        <w:rPr>
          <w:rFonts w:ascii="Times New Roman" w:hAnsi="Times New Roman"/>
          <w:sz w:val="28"/>
          <w:szCs w:val="28"/>
        </w:rPr>
        <w:t>программы с учетом оценки эффективности ее реализации, достижения установленных цел</w:t>
      </w:r>
      <w:r w:rsidR="007A17C2" w:rsidRPr="00D06BB7">
        <w:rPr>
          <w:rFonts w:ascii="Times New Roman" w:hAnsi="Times New Roman"/>
          <w:sz w:val="28"/>
          <w:szCs w:val="28"/>
        </w:rPr>
        <w:t>ей</w:t>
      </w:r>
      <w:r w:rsidRPr="00D06BB7">
        <w:rPr>
          <w:rFonts w:ascii="Times New Roman" w:hAnsi="Times New Roman"/>
          <w:sz w:val="28"/>
          <w:szCs w:val="28"/>
        </w:rPr>
        <w:t xml:space="preserve"> и задач;</w:t>
      </w:r>
    </w:p>
    <w:p w:rsidR="00160EB0" w:rsidRDefault="00160EB0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5) перераспределение объемов финансирования в зависимост</w:t>
      </w:r>
      <w:r w:rsidR="007A17C2" w:rsidRPr="00D06BB7">
        <w:rPr>
          <w:rFonts w:ascii="Times New Roman" w:hAnsi="Times New Roman"/>
          <w:sz w:val="28"/>
          <w:szCs w:val="28"/>
        </w:rPr>
        <w:t>и</w:t>
      </w:r>
      <w:r w:rsidRPr="00D06BB7">
        <w:rPr>
          <w:rFonts w:ascii="Times New Roman" w:hAnsi="Times New Roman"/>
          <w:sz w:val="28"/>
          <w:szCs w:val="28"/>
        </w:rPr>
        <w:t xml:space="preserve"> от характера проявления рисков и оптимального наиболее эффективного использования бюджетных ассигнований, выделенных на муниципальную программу.</w:t>
      </w:r>
    </w:p>
    <w:p w:rsidR="00D06BB7" w:rsidRDefault="00D06BB7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BB7" w:rsidRPr="00D06BB7" w:rsidRDefault="00D06BB7" w:rsidP="00D06B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EB0" w:rsidRPr="00D06BB7" w:rsidRDefault="00160EB0" w:rsidP="00D06BB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Раздел 9. Информация по ресурсному обеспечению муниципальной программы</w:t>
      </w:r>
    </w:p>
    <w:p w:rsidR="00160EB0" w:rsidRPr="00D06BB7" w:rsidRDefault="00160EB0" w:rsidP="00D06BB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5493" w:rsidRPr="00D06BB7" w:rsidRDefault="00160EB0" w:rsidP="00D06B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 xml:space="preserve">19. </w:t>
      </w:r>
      <w:r w:rsidR="00915493" w:rsidRPr="00D06BB7">
        <w:rPr>
          <w:rFonts w:ascii="Times New Roman" w:hAnsi="Times New Roman"/>
          <w:sz w:val="28"/>
          <w:szCs w:val="28"/>
        </w:rPr>
        <w:t>За счет средств бюджета ЗГО:</w:t>
      </w:r>
    </w:p>
    <w:p w:rsidR="00915493" w:rsidRPr="00D06BB7" w:rsidRDefault="00915493" w:rsidP="00D06B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6BB7">
        <w:rPr>
          <w:rFonts w:ascii="Times New Roman" w:hAnsi="Times New Roman"/>
          <w:sz w:val="28"/>
          <w:szCs w:val="28"/>
        </w:rPr>
        <w:t xml:space="preserve">2014 год – </w:t>
      </w:r>
      <w:r w:rsidRPr="00D06B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126 718,10 </w:t>
      </w:r>
      <w:r w:rsidRPr="00D06BB7">
        <w:rPr>
          <w:rFonts w:ascii="Times New Roman" w:hAnsi="Times New Roman"/>
          <w:sz w:val="28"/>
          <w:szCs w:val="28"/>
        </w:rPr>
        <w:t>тыс. рублей;</w:t>
      </w:r>
    </w:p>
    <w:p w:rsidR="00915493" w:rsidRPr="00D06BB7" w:rsidRDefault="00915493" w:rsidP="00D06B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6BB7">
        <w:rPr>
          <w:rFonts w:ascii="Times New Roman" w:hAnsi="Times New Roman"/>
          <w:sz w:val="28"/>
          <w:szCs w:val="28"/>
        </w:rPr>
        <w:t xml:space="preserve">2015 год – </w:t>
      </w:r>
      <w:r w:rsidR="00145313" w:rsidRPr="00D06BB7">
        <w:rPr>
          <w:rFonts w:ascii="Times New Roman" w:hAnsi="Times New Roman"/>
          <w:color w:val="000000"/>
          <w:sz w:val="28"/>
          <w:szCs w:val="28"/>
        </w:rPr>
        <w:t xml:space="preserve">155 783,10 </w:t>
      </w:r>
      <w:r w:rsidR="00CF1336" w:rsidRPr="00D06BB7">
        <w:rPr>
          <w:rFonts w:ascii="Times New Roman" w:hAnsi="Times New Roman"/>
          <w:sz w:val="28"/>
          <w:szCs w:val="28"/>
        </w:rPr>
        <w:t>тыс. рублей.</w:t>
      </w:r>
    </w:p>
    <w:p w:rsidR="00915493" w:rsidRPr="00D06BB7" w:rsidRDefault="00915493" w:rsidP="00D06B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915493" w:rsidRPr="00D06BB7" w:rsidRDefault="00915493" w:rsidP="00D06B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За счет средств областного бюджета:</w:t>
      </w:r>
    </w:p>
    <w:p w:rsidR="00915493" w:rsidRPr="00D06BB7" w:rsidRDefault="00915493" w:rsidP="00D06BB7">
      <w:pPr>
        <w:shd w:val="clear" w:color="auto" w:fill="FFFFFF"/>
        <w:tabs>
          <w:tab w:val="left" w:pos="1134"/>
        </w:tabs>
        <w:spacing w:after="0" w:line="240" w:lineRule="auto"/>
        <w:ind w:right="34" w:firstLine="709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2014 год – 40 171,70 тыс. рублей;</w:t>
      </w:r>
    </w:p>
    <w:p w:rsidR="00915493" w:rsidRPr="00D06BB7" w:rsidRDefault="00915493" w:rsidP="00D06BB7">
      <w:pPr>
        <w:shd w:val="clear" w:color="auto" w:fill="FFFFFF"/>
        <w:tabs>
          <w:tab w:val="left" w:pos="1134"/>
        </w:tabs>
        <w:spacing w:after="0" w:line="240" w:lineRule="auto"/>
        <w:ind w:right="34" w:firstLine="709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2015 год – 77 683,00 тыс. рублей.</w:t>
      </w:r>
    </w:p>
    <w:p w:rsidR="00915493" w:rsidRPr="00D06BB7" w:rsidRDefault="00915493" w:rsidP="00D06BB7">
      <w:pPr>
        <w:shd w:val="clear" w:color="auto" w:fill="FFFFFF"/>
        <w:tabs>
          <w:tab w:val="left" w:pos="1134"/>
        </w:tabs>
        <w:spacing w:after="0" w:line="240" w:lineRule="auto"/>
        <w:ind w:right="34" w:firstLine="709"/>
        <w:rPr>
          <w:rFonts w:ascii="Times New Roman" w:hAnsi="Times New Roman"/>
          <w:sz w:val="28"/>
          <w:szCs w:val="28"/>
        </w:rPr>
      </w:pPr>
    </w:p>
    <w:p w:rsidR="00915493" w:rsidRPr="00D06BB7" w:rsidRDefault="00915493" w:rsidP="00D06BB7">
      <w:pPr>
        <w:shd w:val="clear" w:color="auto" w:fill="FFFFFF"/>
        <w:tabs>
          <w:tab w:val="left" w:pos="1134"/>
        </w:tabs>
        <w:spacing w:after="0" w:line="240" w:lineRule="auto"/>
        <w:ind w:right="34" w:firstLine="709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За счет средств федерального бюджета:</w:t>
      </w:r>
    </w:p>
    <w:p w:rsidR="00915493" w:rsidRPr="00D06BB7" w:rsidRDefault="00915493" w:rsidP="00D06BB7">
      <w:pPr>
        <w:shd w:val="clear" w:color="auto" w:fill="FFFFFF"/>
        <w:tabs>
          <w:tab w:val="left" w:pos="1134"/>
        </w:tabs>
        <w:spacing w:after="0" w:line="240" w:lineRule="auto"/>
        <w:ind w:right="34" w:firstLine="709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2014 год – 126 149,20 тыс. рублей;</w:t>
      </w:r>
    </w:p>
    <w:p w:rsidR="00160EB0" w:rsidRPr="00D06BB7" w:rsidRDefault="00915493" w:rsidP="00D06B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2015 год – 120 781,65 тыс. рублей.</w:t>
      </w:r>
    </w:p>
    <w:p w:rsidR="00160EB0" w:rsidRPr="00D06BB7" w:rsidRDefault="00160EB0" w:rsidP="00D06BB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06BB7">
        <w:rPr>
          <w:rFonts w:ascii="Times New Roman" w:hAnsi="Times New Roman"/>
          <w:sz w:val="28"/>
          <w:szCs w:val="28"/>
        </w:rPr>
        <w:t>Раздел 10. Методика оценки эффективности муниципальной программы</w:t>
      </w:r>
    </w:p>
    <w:p w:rsidR="00160EB0" w:rsidRPr="00D06BB7" w:rsidRDefault="00160EB0" w:rsidP="00D06B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EB0" w:rsidRPr="00D06BB7" w:rsidRDefault="00160EB0" w:rsidP="00D06BB7">
      <w:pPr>
        <w:pStyle w:val="31"/>
        <w:shd w:val="clear" w:color="auto" w:fill="auto"/>
        <w:tabs>
          <w:tab w:val="left" w:pos="1134"/>
        </w:tabs>
        <w:spacing w:after="0" w:line="240" w:lineRule="auto"/>
        <w:ind w:left="80" w:firstLine="709"/>
        <w:jc w:val="both"/>
        <w:rPr>
          <w:sz w:val="28"/>
          <w:szCs w:val="28"/>
        </w:rPr>
      </w:pPr>
      <w:r w:rsidRPr="00D06BB7">
        <w:rPr>
          <w:sz w:val="28"/>
          <w:szCs w:val="28"/>
        </w:rPr>
        <w:lastRenderedPageBreak/>
        <w:t>20. Оценка эффективности использования бюджетных средств при реализации муниципальной программы рассчитывается по следующим показателям:</w:t>
      </w:r>
    </w:p>
    <w:p w:rsidR="00160EB0" w:rsidRDefault="00160EB0" w:rsidP="008F0D71">
      <w:pPr>
        <w:pStyle w:val="31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Ind w:w="80" w:type="dxa"/>
        <w:tblLook w:val="00A0" w:firstRow="1" w:lastRow="0" w:firstColumn="1" w:lastColumn="0" w:noHBand="0" w:noVBand="0"/>
      </w:tblPr>
      <w:tblGrid>
        <w:gridCol w:w="3005"/>
        <w:gridCol w:w="851"/>
        <w:gridCol w:w="5917"/>
      </w:tblGrid>
      <w:tr w:rsidR="00160EB0" w:rsidRPr="00AB0CE1" w:rsidTr="00AB0CE1">
        <w:tc>
          <w:tcPr>
            <w:tcW w:w="3005" w:type="dxa"/>
            <w:vAlign w:val="center"/>
          </w:tcPr>
          <w:p w:rsidR="00160EB0" w:rsidRPr="00AB0CE1" w:rsidRDefault="00160EB0" w:rsidP="00AB0CE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Оценка достижения плановых индика</w:t>
            </w:r>
            <w:r w:rsidRPr="00AB0CE1">
              <w:rPr>
                <w:rStyle w:val="11"/>
                <w:sz w:val="24"/>
                <w:szCs w:val="24"/>
              </w:rPr>
              <w:softHyphen/>
              <w:t>тивных показателей (ДИП)</w:t>
            </w:r>
          </w:p>
        </w:tc>
        <w:tc>
          <w:tcPr>
            <w:tcW w:w="851" w:type="dxa"/>
            <w:vAlign w:val="center"/>
          </w:tcPr>
          <w:p w:rsidR="00160EB0" w:rsidRPr="00AB0CE1" w:rsidRDefault="00160EB0" w:rsidP="00AB0CE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sz w:val="24"/>
                <w:szCs w:val="24"/>
              </w:rPr>
              <w:t>=</w:t>
            </w:r>
          </w:p>
        </w:tc>
        <w:tc>
          <w:tcPr>
            <w:tcW w:w="5917" w:type="dxa"/>
          </w:tcPr>
          <w:p w:rsidR="00160EB0" w:rsidRPr="00AB0CE1" w:rsidRDefault="00160EB0" w:rsidP="0026324D">
            <w:pPr>
              <w:pStyle w:val="31"/>
              <w:shd w:val="clear" w:color="auto" w:fill="auto"/>
              <w:spacing w:after="0" w:line="240" w:lineRule="exact"/>
              <w:ind w:left="130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Фактические индикативные</w:t>
            </w:r>
            <w:r w:rsidR="00357900" w:rsidRPr="00AB0CE1">
              <w:rPr>
                <w:rStyle w:val="11"/>
                <w:sz w:val="24"/>
                <w:szCs w:val="24"/>
              </w:rPr>
              <w:t xml:space="preserve"> показатели</w:t>
            </w:r>
          </w:p>
          <w:p w:rsidR="00160EB0" w:rsidRPr="00AB0CE1" w:rsidRDefault="00160EB0" w:rsidP="0026324D">
            <w:pPr>
              <w:pStyle w:val="31"/>
              <w:shd w:val="clear" w:color="auto" w:fill="auto"/>
              <w:spacing w:after="0" w:line="240" w:lineRule="exact"/>
              <w:ind w:left="130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------------------------------------------------------------</w:t>
            </w:r>
          </w:p>
          <w:p w:rsidR="00160EB0" w:rsidRPr="00AB0CE1" w:rsidRDefault="00160EB0" w:rsidP="0026324D">
            <w:pPr>
              <w:pStyle w:val="31"/>
              <w:shd w:val="clear" w:color="auto" w:fill="auto"/>
              <w:spacing w:after="0" w:line="240" w:lineRule="exact"/>
              <w:ind w:left="130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Плановые индикативные показатели</w:t>
            </w:r>
          </w:p>
          <w:p w:rsidR="00160EB0" w:rsidRPr="00AB0CE1" w:rsidRDefault="00160EB0" w:rsidP="00AB0CE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60EB0" w:rsidRPr="00AB0CE1" w:rsidTr="00AB0CE1">
        <w:tc>
          <w:tcPr>
            <w:tcW w:w="3005" w:type="dxa"/>
            <w:vAlign w:val="center"/>
          </w:tcPr>
          <w:p w:rsidR="00160EB0" w:rsidRPr="00AB0CE1" w:rsidRDefault="00160EB0" w:rsidP="00AB0CE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Оценка полноты ис</w:t>
            </w:r>
            <w:r w:rsidRPr="00AB0CE1">
              <w:rPr>
                <w:rStyle w:val="11"/>
                <w:sz w:val="24"/>
                <w:szCs w:val="24"/>
              </w:rPr>
              <w:softHyphen/>
              <w:t>пользования бюд</w:t>
            </w:r>
            <w:r w:rsidRPr="00AB0CE1">
              <w:rPr>
                <w:rStyle w:val="11"/>
                <w:sz w:val="24"/>
                <w:szCs w:val="24"/>
              </w:rPr>
              <w:softHyphen/>
              <w:t>жетных средств (ПИБС)</w:t>
            </w:r>
          </w:p>
        </w:tc>
        <w:tc>
          <w:tcPr>
            <w:tcW w:w="851" w:type="dxa"/>
            <w:vAlign w:val="center"/>
          </w:tcPr>
          <w:p w:rsidR="00160EB0" w:rsidRPr="00AB0CE1" w:rsidRDefault="00160EB0" w:rsidP="00AB0CE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sz w:val="24"/>
                <w:szCs w:val="24"/>
              </w:rPr>
              <w:t>=</w:t>
            </w:r>
          </w:p>
        </w:tc>
        <w:tc>
          <w:tcPr>
            <w:tcW w:w="5917" w:type="dxa"/>
          </w:tcPr>
          <w:p w:rsidR="00160EB0" w:rsidRPr="00AB0CE1" w:rsidRDefault="00160EB0" w:rsidP="0026324D">
            <w:pPr>
              <w:pStyle w:val="31"/>
              <w:shd w:val="clear" w:color="auto" w:fill="auto"/>
              <w:spacing w:after="0" w:line="240" w:lineRule="exact"/>
              <w:ind w:left="132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Фактическое использование бюджетных средств</w:t>
            </w:r>
          </w:p>
          <w:p w:rsidR="00160EB0" w:rsidRPr="00AB0CE1" w:rsidRDefault="00160EB0" w:rsidP="0026324D">
            <w:pPr>
              <w:pStyle w:val="31"/>
              <w:shd w:val="clear" w:color="auto" w:fill="auto"/>
              <w:spacing w:after="0" w:line="240" w:lineRule="exact"/>
              <w:ind w:left="132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------------------------------------------------------------</w:t>
            </w:r>
          </w:p>
          <w:p w:rsidR="00160EB0" w:rsidRDefault="00160EB0" w:rsidP="0026324D">
            <w:pPr>
              <w:pStyle w:val="31"/>
              <w:shd w:val="clear" w:color="auto" w:fill="auto"/>
              <w:spacing w:after="0" w:line="240" w:lineRule="exact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Плановое использование бюджетных средств</w:t>
            </w:r>
          </w:p>
          <w:p w:rsidR="0026324D" w:rsidRDefault="0026324D" w:rsidP="00AB0CE1">
            <w:pPr>
              <w:pStyle w:val="31"/>
              <w:shd w:val="clear" w:color="auto" w:fill="auto"/>
              <w:spacing w:after="0" w:line="240" w:lineRule="auto"/>
              <w:rPr>
                <w:rStyle w:val="11"/>
                <w:sz w:val="24"/>
                <w:szCs w:val="24"/>
              </w:rPr>
            </w:pPr>
          </w:p>
          <w:p w:rsidR="0026324D" w:rsidRPr="00AB0CE1" w:rsidRDefault="0026324D" w:rsidP="00AB0CE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60EB0" w:rsidRPr="00AB0CE1" w:rsidTr="00AB0CE1">
        <w:tc>
          <w:tcPr>
            <w:tcW w:w="3005" w:type="dxa"/>
            <w:vAlign w:val="center"/>
          </w:tcPr>
          <w:p w:rsidR="00160EB0" w:rsidRPr="00AB0CE1" w:rsidRDefault="00160EB0" w:rsidP="00AB0CE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Показатель эффек</w:t>
            </w:r>
            <w:r w:rsidRPr="00AB0CE1">
              <w:rPr>
                <w:rStyle w:val="11"/>
                <w:sz w:val="24"/>
                <w:szCs w:val="24"/>
              </w:rPr>
              <w:softHyphen/>
              <w:t>тивности использо</w:t>
            </w:r>
            <w:r w:rsidRPr="00AB0CE1">
              <w:rPr>
                <w:rStyle w:val="11"/>
                <w:sz w:val="24"/>
                <w:szCs w:val="24"/>
              </w:rPr>
              <w:softHyphen/>
              <w:t>вания бюджетных средств (ПЭ)</w:t>
            </w:r>
          </w:p>
        </w:tc>
        <w:tc>
          <w:tcPr>
            <w:tcW w:w="851" w:type="dxa"/>
            <w:vAlign w:val="center"/>
          </w:tcPr>
          <w:p w:rsidR="00160EB0" w:rsidRPr="00AB0CE1" w:rsidRDefault="00160EB0" w:rsidP="00AB0CE1">
            <w:pPr>
              <w:pStyle w:val="3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sz w:val="24"/>
                <w:szCs w:val="24"/>
              </w:rPr>
              <w:t>=</w:t>
            </w:r>
          </w:p>
        </w:tc>
        <w:tc>
          <w:tcPr>
            <w:tcW w:w="5917" w:type="dxa"/>
          </w:tcPr>
          <w:p w:rsidR="00160EB0" w:rsidRPr="00AB0CE1" w:rsidRDefault="00160EB0" w:rsidP="0026324D">
            <w:pPr>
              <w:pStyle w:val="31"/>
              <w:shd w:val="clear" w:color="auto" w:fill="auto"/>
              <w:spacing w:after="0" w:line="240" w:lineRule="exact"/>
              <w:ind w:left="132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ДИП (Оценка достижения плановых индикативных показателей)</w:t>
            </w:r>
          </w:p>
          <w:p w:rsidR="00160EB0" w:rsidRPr="00AB0CE1" w:rsidRDefault="00160EB0" w:rsidP="0026324D">
            <w:pPr>
              <w:pStyle w:val="31"/>
              <w:shd w:val="clear" w:color="auto" w:fill="auto"/>
              <w:spacing w:after="0" w:line="240" w:lineRule="exact"/>
              <w:ind w:left="132" w:firstLine="709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------------------------------------------------------------</w:t>
            </w:r>
          </w:p>
          <w:p w:rsidR="00160EB0" w:rsidRPr="00AB0CE1" w:rsidRDefault="00160EB0" w:rsidP="0026324D">
            <w:pPr>
              <w:pStyle w:val="31"/>
              <w:shd w:val="clear" w:color="auto" w:fill="auto"/>
              <w:spacing w:after="0" w:line="240" w:lineRule="exact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ПИБС (Оценка полноты использования бюджетных средств)</w:t>
            </w:r>
          </w:p>
        </w:tc>
      </w:tr>
    </w:tbl>
    <w:p w:rsidR="00160EB0" w:rsidRPr="00533D3A" w:rsidRDefault="00160EB0" w:rsidP="006931D1">
      <w:pPr>
        <w:pStyle w:val="31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160EB0" w:rsidRDefault="00160EB0" w:rsidP="008F0D71">
      <w:pPr>
        <w:pStyle w:val="31"/>
        <w:shd w:val="clear" w:color="auto" w:fill="auto"/>
        <w:spacing w:after="0" w:line="240" w:lineRule="auto"/>
        <w:ind w:left="79" w:firstLine="709"/>
        <w:jc w:val="both"/>
        <w:rPr>
          <w:sz w:val="24"/>
          <w:szCs w:val="24"/>
        </w:rPr>
      </w:pPr>
      <w:r w:rsidRPr="00533D3A">
        <w:rPr>
          <w:sz w:val="24"/>
          <w:szCs w:val="24"/>
        </w:rPr>
        <w:t>Оценка эффективности по</w:t>
      </w:r>
      <w:r>
        <w:rPr>
          <w:sz w:val="24"/>
          <w:szCs w:val="24"/>
        </w:rPr>
        <w:t xml:space="preserve"> муниципальной</w:t>
      </w:r>
      <w:r w:rsidRPr="00533D3A">
        <w:rPr>
          <w:sz w:val="24"/>
          <w:szCs w:val="24"/>
        </w:rPr>
        <w:t xml:space="preserve"> программе в целом равна сумме </w:t>
      </w:r>
      <w:r w:rsidRPr="00533D3A">
        <w:rPr>
          <w:rStyle w:val="a8"/>
          <w:b w:val="0"/>
          <w:sz w:val="24"/>
          <w:szCs w:val="24"/>
        </w:rPr>
        <w:t>показателей эффективности</w:t>
      </w:r>
      <w:r>
        <w:rPr>
          <w:sz w:val="24"/>
          <w:szCs w:val="24"/>
        </w:rPr>
        <w:t>по мероприятиям муниципальной программы</w:t>
      </w:r>
    </w:p>
    <w:p w:rsidR="00160EB0" w:rsidRPr="00533D3A" w:rsidRDefault="00160EB0" w:rsidP="008F0D71">
      <w:pPr>
        <w:pStyle w:val="31"/>
        <w:shd w:val="clear" w:color="auto" w:fill="auto"/>
        <w:spacing w:after="0" w:line="240" w:lineRule="auto"/>
        <w:ind w:left="79" w:firstLine="709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541"/>
        <w:gridCol w:w="8112"/>
      </w:tblGrid>
      <w:tr w:rsidR="00160EB0" w:rsidRPr="00AB0CE1" w:rsidTr="008E659A">
        <w:trPr>
          <w:trHeight w:hRule="exact" w:val="434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Значение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6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Эффективное использование бюджетных средств</w:t>
            </w:r>
          </w:p>
        </w:tc>
      </w:tr>
      <w:tr w:rsidR="00160EB0" w:rsidRPr="00AB0CE1" w:rsidTr="008E659A">
        <w:trPr>
          <w:trHeight w:hRule="exact" w:val="564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Более 1,4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 xml:space="preserve">Очень высокая эффективность использования </w:t>
            </w:r>
            <w:r w:rsidRPr="00533D3A">
              <w:rPr>
                <w:rStyle w:val="a8"/>
                <w:b w:val="0"/>
                <w:sz w:val="24"/>
                <w:szCs w:val="24"/>
              </w:rPr>
              <w:t>бюджетных средств</w:t>
            </w:r>
            <w:r w:rsidRPr="00533D3A">
              <w:rPr>
                <w:rStyle w:val="11"/>
                <w:sz w:val="24"/>
                <w:szCs w:val="24"/>
              </w:rPr>
              <w:t>(значительно превышает целевое значение)</w:t>
            </w:r>
          </w:p>
        </w:tc>
      </w:tr>
      <w:tr w:rsidR="00160EB0" w:rsidRPr="00AB0CE1" w:rsidTr="008E659A">
        <w:trPr>
          <w:trHeight w:hRule="exact" w:val="562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От 1 до 1,4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 xml:space="preserve">Высокая эффективность использования бюджетных средств </w:t>
            </w:r>
            <w:r w:rsidRPr="00533D3A">
              <w:rPr>
                <w:rStyle w:val="a8"/>
                <w:b w:val="0"/>
                <w:sz w:val="24"/>
                <w:szCs w:val="24"/>
              </w:rPr>
              <w:t>(превышение</w:t>
            </w:r>
            <w:r w:rsidRPr="00533D3A">
              <w:rPr>
                <w:rStyle w:val="11"/>
                <w:sz w:val="24"/>
                <w:szCs w:val="24"/>
              </w:rPr>
              <w:t>целевого значения)</w:t>
            </w:r>
          </w:p>
        </w:tc>
      </w:tr>
      <w:tr w:rsidR="00160EB0" w:rsidRPr="00AB0CE1" w:rsidTr="001116F8">
        <w:trPr>
          <w:trHeight w:hRule="exact" w:val="571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От 0,5 до 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 xml:space="preserve">Низкая эффективность использования бюджетных средств </w:t>
            </w:r>
            <w:r w:rsidRPr="00533D3A">
              <w:rPr>
                <w:rStyle w:val="a8"/>
                <w:b w:val="0"/>
                <w:sz w:val="24"/>
                <w:szCs w:val="24"/>
              </w:rPr>
              <w:t>(не достигнуто</w:t>
            </w:r>
            <w:r w:rsidRPr="00533D3A">
              <w:rPr>
                <w:rStyle w:val="11"/>
                <w:sz w:val="24"/>
                <w:szCs w:val="24"/>
              </w:rPr>
              <w:t>целе</w:t>
            </w:r>
            <w:r w:rsidRPr="00533D3A">
              <w:rPr>
                <w:rStyle w:val="11"/>
                <w:sz w:val="24"/>
                <w:szCs w:val="24"/>
              </w:rPr>
              <w:softHyphen/>
              <w:t>вое значение)</w:t>
            </w:r>
          </w:p>
        </w:tc>
      </w:tr>
      <w:tr w:rsidR="00160EB0" w:rsidRPr="00AB0CE1" w:rsidTr="001116F8">
        <w:trPr>
          <w:trHeight w:hRule="exact" w:val="537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Менее 0,5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1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 xml:space="preserve">Крайне низкая эффективность использования </w:t>
            </w:r>
            <w:r w:rsidRPr="00533D3A">
              <w:rPr>
                <w:rStyle w:val="a8"/>
                <w:b w:val="0"/>
                <w:sz w:val="24"/>
                <w:szCs w:val="24"/>
              </w:rPr>
              <w:t>бюджетных средств</w:t>
            </w:r>
            <w:r w:rsidRPr="00533D3A">
              <w:rPr>
                <w:rStyle w:val="11"/>
                <w:sz w:val="24"/>
                <w:szCs w:val="24"/>
              </w:rPr>
              <w:t>(целевое значение исполнено менее чем наполовину)</w:t>
            </w:r>
          </w:p>
        </w:tc>
      </w:tr>
    </w:tbl>
    <w:p w:rsidR="00160EB0" w:rsidRDefault="00160EB0" w:rsidP="006E3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60EB0" w:rsidSect="00921F9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60EB0" w:rsidRPr="00533D3A" w:rsidRDefault="00160EB0" w:rsidP="00DE39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60EB0" w:rsidRPr="00533D3A" w:rsidSect="00A92A3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5EC88E60"/>
    <w:name w:val="WW8Num21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1B65B1"/>
    <w:multiLevelType w:val="hybridMultilevel"/>
    <w:tmpl w:val="CFFA2F62"/>
    <w:lvl w:ilvl="0" w:tplc="78583C54">
      <w:start w:val="1"/>
      <w:numFmt w:val="decimal"/>
      <w:lvlText w:val="%1."/>
      <w:lvlJc w:val="left"/>
      <w:pPr>
        <w:ind w:left="1749" w:hanging="102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  <w:rPr>
        <w:rFonts w:cs="Times New Roman"/>
      </w:rPr>
    </w:lvl>
  </w:abstractNum>
  <w:abstractNum w:abstractNumId="2">
    <w:nsid w:val="1786163A"/>
    <w:multiLevelType w:val="hybridMultilevel"/>
    <w:tmpl w:val="3ED8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725404"/>
    <w:multiLevelType w:val="hybridMultilevel"/>
    <w:tmpl w:val="56EAB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E0544"/>
    <w:multiLevelType w:val="hybridMultilevel"/>
    <w:tmpl w:val="9DFC7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5CB1644"/>
    <w:multiLevelType w:val="hybridMultilevel"/>
    <w:tmpl w:val="7004A7B2"/>
    <w:lvl w:ilvl="0" w:tplc="F5F4560E">
      <w:start w:val="1"/>
      <w:numFmt w:val="decimal"/>
      <w:lvlText w:val="%1)"/>
      <w:lvlJc w:val="left"/>
      <w:pPr>
        <w:ind w:left="108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  <w:rPr>
        <w:rFonts w:cs="Times New Roman"/>
      </w:rPr>
    </w:lvl>
  </w:abstractNum>
  <w:abstractNum w:abstractNumId="6">
    <w:nsid w:val="26140D20"/>
    <w:multiLevelType w:val="multilevel"/>
    <w:tmpl w:val="54860BC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B43A05"/>
    <w:multiLevelType w:val="hybridMultilevel"/>
    <w:tmpl w:val="733A1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20A0B"/>
    <w:multiLevelType w:val="multilevel"/>
    <w:tmpl w:val="B17C7B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"/>
      <w:lvlJc w:val="left"/>
      <w:pPr>
        <w:ind w:left="960" w:hanging="9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34" w:hanging="96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  <w:color w:val="auto"/>
      </w:rPr>
    </w:lvl>
  </w:abstractNum>
  <w:abstractNum w:abstractNumId="9">
    <w:nsid w:val="4B024C6D"/>
    <w:multiLevelType w:val="multilevel"/>
    <w:tmpl w:val="32484C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5CF625F5"/>
    <w:multiLevelType w:val="hybridMultilevel"/>
    <w:tmpl w:val="34E82E78"/>
    <w:lvl w:ilvl="0" w:tplc="9078D552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06745E"/>
    <w:multiLevelType w:val="hybridMultilevel"/>
    <w:tmpl w:val="FAAEA634"/>
    <w:lvl w:ilvl="0" w:tplc="BDF6FF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EA3AB3"/>
    <w:multiLevelType w:val="hybridMultilevel"/>
    <w:tmpl w:val="9C8C4368"/>
    <w:lvl w:ilvl="0" w:tplc="BF5008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28E7745"/>
    <w:multiLevelType w:val="multilevel"/>
    <w:tmpl w:val="EA72D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A6127B8"/>
    <w:multiLevelType w:val="hybridMultilevel"/>
    <w:tmpl w:val="F176D19C"/>
    <w:lvl w:ilvl="0" w:tplc="40764366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3"/>
  </w:num>
  <w:num w:numId="5">
    <w:abstractNumId w:val="4"/>
  </w:num>
  <w:num w:numId="6">
    <w:abstractNumId w:val="5"/>
  </w:num>
  <w:num w:numId="7">
    <w:abstractNumId w:val="11"/>
  </w:num>
  <w:num w:numId="8">
    <w:abstractNumId w:val="2"/>
  </w:num>
  <w:num w:numId="9">
    <w:abstractNumId w:val="10"/>
  </w:num>
  <w:num w:numId="10">
    <w:abstractNumId w:val="14"/>
  </w:num>
  <w:num w:numId="11">
    <w:abstractNumId w:val="1"/>
  </w:num>
  <w:num w:numId="12">
    <w:abstractNumId w:val="12"/>
  </w:num>
  <w:num w:numId="13">
    <w:abstractNumId w:val="7"/>
  </w:num>
  <w:num w:numId="1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3CE"/>
    <w:rsid w:val="00000332"/>
    <w:rsid w:val="00006CBE"/>
    <w:rsid w:val="000072CE"/>
    <w:rsid w:val="00016BC7"/>
    <w:rsid w:val="00021300"/>
    <w:rsid w:val="000236F2"/>
    <w:rsid w:val="0003038B"/>
    <w:rsid w:val="0003375C"/>
    <w:rsid w:val="0004414B"/>
    <w:rsid w:val="00050303"/>
    <w:rsid w:val="0005144B"/>
    <w:rsid w:val="00053664"/>
    <w:rsid w:val="00082934"/>
    <w:rsid w:val="00087029"/>
    <w:rsid w:val="00090D69"/>
    <w:rsid w:val="0009549B"/>
    <w:rsid w:val="000A2EF0"/>
    <w:rsid w:val="000B0479"/>
    <w:rsid w:val="000C28AA"/>
    <w:rsid w:val="000C3AB3"/>
    <w:rsid w:val="000D0B1E"/>
    <w:rsid w:val="000D150F"/>
    <w:rsid w:val="000D2066"/>
    <w:rsid w:val="000D2D83"/>
    <w:rsid w:val="000D4514"/>
    <w:rsid w:val="000E08CA"/>
    <w:rsid w:val="000F0A0A"/>
    <w:rsid w:val="000F13D9"/>
    <w:rsid w:val="000F2A10"/>
    <w:rsid w:val="000F5300"/>
    <w:rsid w:val="000F778C"/>
    <w:rsid w:val="00103FB0"/>
    <w:rsid w:val="001116F8"/>
    <w:rsid w:val="00115D47"/>
    <w:rsid w:val="001264ED"/>
    <w:rsid w:val="001273C1"/>
    <w:rsid w:val="001301CB"/>
    <w:rsid w:val="001302A3"/>
    <w:rsid w:val="00131E51"/>
    <w:rsid w:val="00145313"/>
    <w:rsid w:val="0015295C"/>
    <w:rsid w:val="00160EB0"/>
    <w:rsid w:val="0017203F"/>
    <w:rsid w:val="00172171"/>
    <w:rsid w:val="001760D2"/>
    <w:rsid w:val="00181D44"/>
    <w:rsid w:val="00190AF9"/>
    <w:rsid w:val="001929CF"/>
    <w:rsid w:val="00192B67"/>
    <w:rsid w:val="00196D07"/>
    <w:rsid w:val="001A0945"/>
    <w:rsid w:val="001A1EF9"/>
    <w:rsid w:val="001A272E"/>
    <w:rsid w:val="001A5AED"/>
    <w:rsid w:val="001A7AD8"/>
    <w:rsid w:val="001B2981"/>
    <w:rsid w:val="001B3BC9"/>
    <w:rsid w:val="001B5E27"/>
    <w:rsid w:val="001B67D7"/>
    <w:rsid w:val="001D65DB"/>
    <w:rsid w:val="001F3BE3"/>
    <w:rsid w:val="001F63B8"/>
    <w:rsid w:val="002066FC"/>
    <w:rsid w:val="00207725"/>
    <w:rsid w:val="00207D7A"/>
    <w:rsid w:val="002234BF"/>
    <w:rsid w:val="00232D7C"/>
    <w:rsid w:val="002333CE"/>
    <w:rsid w:val="00234A6A"/>
    <w:rsid w:val="00242F74"/>
    <w:rsid w:val="002446BE"/>
    <w:rsid w:val="00247877"/>
    <w:rsid w:val="00250472"/>
    <w:rsid w:val="00260AE5"/>
    <w:rsid w:val="00261FEE"/>
    <w:rsid w:val="00262A21"/>
    <w:rsid w:val="0026324D"/>
    <w:rsid w:val="00264D7C"/>
    <w:rsid w:val="0026538E"/>
    <w:rsid w:val="00271DC1"/>
    <w:rsid w:val="00280E42"/>
    <w:rsid w:val="00297B69"/>
    <w:rsid w:val="002A042C"/>
    <w:rsid w:val="002D41BB"/>
    <w:rsid w:val="002E0BC3"/>
    <w:rsid w:val="002E10B1"/>
    <w:rsid w:val="002E474A"/>
    <w:rsid w:val="002F4CE5"/>
    <w:rsid w:val="002F7E7C"/>
    <w:rsid w:val="002F7F68"/>
    <w:rsid w:val="00301698"/>
    <w:rsid w:val="00301E21"/>
    <w:rsid w:val="0030238D"/>
    <w:rsid w:val="00304CB9"/>
    <w:rsid w:val="0031091C"/>
    <w:rsid w:val="00310BA7"/>
    <w:rsid w:val="00310DA1"/>
    <w:rsid w:val="0031603D"/>
    <w:rsid w:val="00317F23"/>
    <w:rsid w:val="0032211A"/>
    <w:rsid w:val="003256BB"/>
    <w:rsid w:val="0032745C"/>
    <w:rsid w:val="0033047F"/>
    <w:rsid w:val="00333652"/>
    <w:rsid w:val="00343766"/>
    <w:rsid w:val="00346B9B"/>
    <w:rsid w:val="00352C20"/>
    <w:rsid w:val="00352E27"/>
    <w:rsid w:val="00355E43"/>
    <w:rsid w:val="00356E8F"/>
    <w:rsid w:val="00356FFE"/>
    <w:rsid w:val="00357900"/>
    <w:rsid w:val="003601B4"/>
    <w:rsid w:val="00372E91"/>
    <w:rsid w:val="00373C83"/>
    <w:rsid w:val="00385A5C"/>
    <w:rsid w:val="00387178"/>
    <w:rsid w:val="00396688"/>
    <w:rsid w:val="00396FBC"/>
    <w:rsid w:val="00397E8C"/>
    <w:rsid w:val="003A0B99"/>
    <w:rsid w:val="003A1597"/>
    <w:rsid w:val="003A6F20"/>
    <w:rsid w:val="003C01C4"/>
    <w:rsid w:val="003C4327"/>
    <w:rsid w:val="003C49E7"/>
    <w:rsid w:val="003D1C03"/>
    <w:rsid w:val="003D2568"/>
    <w:rsid w:val="003D25C5"/>
    <w:rsid w:val="003E275E"/>
    <w:rsid w:val="003E3D23"/>
    <w:rsid w:val="003E420E"/>
    <w:rsid w:val="003F1B49"/>
    <w:rsid w:val="003F451D"/>
    <w:rsid w:val="00402549"/>
    <w:rsid w:val="0040289F"/>
    <w:rsid w:val="00404B2C"/>
    <w:rsid w:val="00405D0A"/>
    <w:rsid w:val="00406885"/>
    <w:rsid w:val="00411569"/>
    <w:rsid w:val="00412632"/>
    <w:rsid w:val="00426E58"/>
    <w:rsid w:val="00434CD5"/>
    <w:rsid w:val="004354AA"/>
    <w:rsid w:val="004374E3"/>
    <w:rsid w:val="0044230C"/>
    <w:rsid w:val="00442B02"/>
    <w:rsid w:val="00442B14"/>
    <w:rsid w:val="00447667"/>
    <w:rsid w:val="00454B2D"/>
    <w:rsid w:val="004606C7"/>
    <w:rsid w:val="00462672"/>
    <w:rsid w:val="00483400"/>
    <w:rsid w:val="004913D0"/>
    <w:rsid w:val="00494AF8"/>
    <w:rsid w:val="004972EF"/>
    <w:rsid w:val="004A661B"/>
    <w:rsid w:val="004B22FB"/>
    <w:rsid w:val="004E4873"/>
    <w:rsid w:val="004E6FC7"/>
    <w:rsid w:val="004E7D35"/>
    <w:rsid w:val="004F141E"/>
    <w:rsid w:val="004F3A36"/>
    <w:rsid w:val="004F732B"/>
    <w:rsid w:val="00506188"/>
    <w:rsid w:val="0053277E"/>
    <w:rsid w:val="00533D3A"/>
    <w:rsid w:val="0053597F"/>
    <w:rsid w:val="005443F2"/>
    <w:rsid w:val="00555D5B"/>
    <w:rsid w:val="0057085A"/>
    <w:rsid w:val="00570B33"/>
    <w:rsid w:val="005711AB"/>
    <w:rsid w:val="00572B73"/>
    <w:rsid w:val="00576AFE"/>
    <w:rsid w:val="00576FFD"/>
    <w:rsid w:val="005807D9"/>
    <w:rsid w:val="00585B03"/>
    <w:rsid w:val="005A4B32"/>
    <w:rsid w:val="005B0914"/>
    <w:rsid w:val="005B0CE6"/>
    <w:rsid w:val="005B4BA6"/>
    <w:rsid w:val="005C33B8"/>
    <w:rsid w:val="005C3A1A"/>
    <w:rsid w:val="005C6ACD"/>
    <w:rsid w:val="005E2201"/>
    <w:rsid w:val="00600702"/>
    <w:rsid w:val="006010A7"/>
    <w:rsid w:val="00606513"/>
    <w:rsid w:val="006103B2"/>
    <w:rsid w:val="00620EDF"/>
    <w:rsid w:val="00627AA1"/>
    <w:rsid w:val="00646DB8"/>
    <w:rsid w:val="00651ABB"/>
    <w:rsid w:val="00655D15"/>
    <w:rsid w:val="00662DFA"/>
    <w:rsid w:val="00677686"/>
    <w:rsid w:val="00691515"/>
    <w:rsid w:val="0069198F"/>
    <w:rsid w:val="00691E5D"/>
    <w:rsid w:val="00692044"/>
    <w:rsid w:val="006931D1"/>
    <w:rsid w:val="00694E15"/>
    <w:rsid w:val="0069607F"/>
    <w:rsid w:val="006A2874"/>
    <w:rsid w:val="006A3397"/>
    <w:rsid w:val="006A3689"/>
    <w:rsid w:val="006B0340"/>
    <w:rsid w:val="006C5C64"/>
    <w:rsid w:val="006C78F3"/>
    <w:rsid w:val="006E051D"/>
    <w:rsid w:val="006E319F"/>
    <w:rsid w:val="006E6E51"/>
    <w:rsid w:val="006F010C"/>
    <w:rsid w:val="006F2FE9"/>
    <w:rsid w:val="006F51A5"/>
    <w:rsid w:val="006F67D5"/>
    <w:rsid w:val="006F7453"/>
    <w:rsid w:val="0071202B"/>
    <w:rsid w:val="007206C0"/>
    <w:rsid w:val="007509D9"/>
    <w:rsid w:val="00761A21"/>
    <w:rsid w:val="007723CA"/>
    <w:rsid w:val="007920CB"/>
    <w:rsid w:val="007940E9"/>
    <w:rsid w:val="007A17C2"/>
    <w:rsid w:val="007A4D35"/>
    <w:rsid w:val="007B6014"/>
    <w:rsid w:val="007B61F1"/>
    <w:rsid w:val="007C1823"/>
    <w:rsid w:val="007D3D1F"/>
    <w:rsid w:val="007D5DF2"/>
    <w:rsid w:val="007D72DA"/>
    <w:rsid w:val="007E34C4"/>
    <w:rsid w:val="007E3A9D"/>
    <w:rsid w:val="007E505B"/>
    <w:rsid w:val="007F2E42"/>
    <w:rsid w:val="00806E2B"/>
    <w:rsid w:val="00811721"/>
    <w:rsid w:val="00813F4E"/>
    <w:rsid w:val="008146CF"/>
    <w:rsid w:val="00814D52"/>
    <w:rsid w:val="008165CE"/>
    <w:rsid w:val="00817163"/>
    <w:rsid w:val="008207E9"/>
    <w:rsid w:val="00827C75"/>
    <w:rsid w:val="00836763"/>
    <w:rsid w:val="0084397D"/>
    <w:rsid w:val="008467EB"/>
    <w:rsid w:val="00847A62"/>
    <w:rsid w:val="0085189A"/>
    <w:rsid w:val="008561B0"/>
    <w:rsid w:val="0085691F"/>
    <w:rsid w:val="00856D49"/>
    <w:rsid w:val="008609C5"/>
    <w:rsid w:val="00861F0F"/>
    <w:rsid w:val="00885318"/>
    <w:rsid w:val="008902D7"/>
    <w:rsid w:val="008951A3"/>
    <w:rsid w:val="00895F50"/>
    <w:rsid w:val="008A70C2"/>
    <w:rsid w:val="008B212E"/>
    <w:rsid w:val="008B647E"/>
    <w:rsid w:val="008C6350"/>
    <w:rsid w:val="008C7704"/>
    <w:rsid w:val="008E2EB0"/>
    <w:rsid w:val="008E659A"/>
    <w:rsid w:val="008F0D71"/>
    <w:rsid w:val="00905938"/>
    <w:rsid w:val="00915493"/>
    <w:rsid w:val="00917167"/>
    <w:rsid w:val="00921F95"/>
    <w:rsid w:val="00927674"/>
    <w:rsid w:val="0093228D"/>
    <w:rsid w:val="00936CAF"/>
    <w:rsid w:val="00936DEC"/>
    <w:rsid w:val="00940FB8"/>
    <w:rsid w:val="00956E86"/>
    <w:rsid w:val="00967B5A"/>
    <w:rsid w:val="0098195B"/>
    <w:rsid w:val="00981EF4"/>
    <w:rsid w:val="00993179"/>
    <w:rsid w:val="00995116"/>
    <w:rsid w:val="009C41EB"/>
    <w:rsid w:val="009C59DC"/>
    <w:rsid w:val="009D0033"/>
    <w:rsid w:val="009D1602"/>
    <w:rsid w:val="009D7982"/>
    <w:rsid w:val="009F24A3"/>
    <w:rsid w:val="009F41C5"/>
    <w:rsid w:val="00A04AB8"/>
    <w:rsid w:val="00A07A31"/>
    <w:rsid w:val="00A10D39"/>
    <w:rsid w:val="00A10EA1"/>
    <w:rsid w:val="00A247D6"/>
    <w:rsid w:val="00A31161"/>
    <w:rsid w:val="00A36525"/>
    <w:rsid w:val="00A37F41"/>
    <w:rsid w:val="00A50F54"/>
    <w:rsid w:val="00A51EAC"/>
    <w:rsid w:val="00A546B0"/>
    <w:rsid w:val="00A56D32"/>
    <w:rsid w:val="00A623DD"/>
    <w:rsid w:val="00A63E3A"/>
    <w:rsid w:val="00A73F5A"/>
    <w:rsid w:val="00A825EA"/>
    <w:rsid w:val="00A83338"/>
    <w:rsid w:val="00A865C1"/>
    <w:rsid w:val="00A875EF"/>
    <w:rsid w:val="00A91421"/>
    <w:rsid w:val="00A92A31"/>
    <w:rsid w:val="00AA6E9F"/>
    <w:rsid w:val="00AB01A9"/>
    <w:rsid w:val="00AB0385"/>
    <w:rsid w:val="00AB0CE1"/>
    <w:rsid w:val="00AB5E42"/>
    <w:rsid w:val="00AB705E"/>
    <w:rsid w:val="00AC2663"/>
    <w:rsid w:val="00AD1D4A"/>
    <w:rsid w:val="00AD7436"/>
    <w:rsid w:val="00AE6D40"/>
    <w:rsid w:val="00AF0F32"/>
    <w:rsid w:val="00B0015C"/>
    <w:rsid w:val="00B13AB8"/>
    <w:rsid w:val="00B208EA"/>
    <w:rsid w:val="00B215F3"/>
    <w:rsid w:val="00B2331E"/>
    <w:rsid w:val="00B24CBB"/>
    <w:rsid w:val="00B35C58"/>
    <w:rsid w:val="00B54032"/>
    <w:rsid w:val="00B54689"/>
    <w:rsid w:val="00B564A7"/>
    <w:rsid w:val="00B5664C"/>
    <w:rsid w:val="00B72D24"/>
    <w:rsid w:val="00B874E1"/>
    <w:rsid w:val="00B92441"/>
    <w:rsid w:val="00B93E8C"/>
    <w:rsid w:val="00B9592B"/>
    <w:rsid w:val="00B9760C"/>
    <w:rsid w:val="00BA26DC"/>
    <w:rsid w:val="00BB0BCC"/>
    <w:rsid w:val="00BC0DDB"/>
    <w:rsid w:val="00BD309A"/>
    <w:rsid w:val="00BD542F"/>
    <w:rsid w:val="00BE4DE9"/>
    <w:rsid w:val="00BE5661"/>
    <w:rsid w:val="00BF1A11"/>
    <w:rsid w:val="00BF6299"/>
    <w:rsid w:val="00C049AC"/>
    <w:rsid w:val="00C10507"/>
    <w:rsid w:val="00C10C2B"/>
    <w:rsid w:val="00C13376"/>
    <w:rsid w:val="00C2007C"/>
    <w:rsid w:val="00C242C2"/>
    <w:rsid w:val="00C34D7E"/>
    <w:rsid w:val="00C35F51"/>
    <w:rsid w:val="00C41AA8"/>
    <w:rsid w:val="00C41EDF"/>
    <w:rsid w:val="00C43245"/>
    <w:rsid w:val="00C45BEA"/>
    <w:rsid w:val="00C52EB8"/>
    <w:rsid w:val="00C52F58"/>
    <w:rsid w:val="00C57A77"/>
    <w:rsid w:val="00C615CB"/>
    <w:rsid w:val="00C65DE1"/>
    <w:rsid w:val="00C664DE"/>
    <w:rsid w:val="00C8311C"/>
    <w:rsid w:val="00C8452F"/>
    <w:rsid w:val="00C92AEA"/>
    <w:rsid w:val="00C9479C"/>
    <w:rsid w:val="00CB6D40"/>
    <w:rsid w:val="00CC1FC1"/>
    <w:rsid w:val="00CC3C80"/>
    <w:rsid w:val="00CC3D6A"/>
    <w:rsid w:val="00CC7E23"/>
    <w:rsid w:val="00CD2153"/>
    <w:rsid w:val="00CD351B"/>
    <w:rsid w:val="00CE478D"/>
    <w:rsid w:val="00CF1336"/>
    <w:rsid w:val="00D04D56"/>
    <w:rsid w:val="00D06163"/>
    <w:rsid w:val="00D06BB7"/>
    <w:rsid w:val="00D119A3"/>
    <w:rsid w:val="00D12196"/>
    <w:rsid w:val="00D20FE9"/>
    <w:rsid w:val="00D24493"/>
    <w:rsid w:val="00D25D69"/>
    <w:rsid w:val="00D34622"/>
    <w:rsid w:val="00D34636"/>
    <w:rsid w:val="00D34D24"/>
    <w:rsid w:val="00D53636"/>
    <w:rsid w:val="00D543C0"/>
    <w:rsid w:val="00D56804"/>
    <w:rsid w:val="00D918FA"/>
    <w:rsid w:val="00D96AA1"/>
    <w:rsid w:val="00DA3951"/>
    <w:rsid w:val="00DA7C3B"/>
    <w:rsid w:val="00DB168A"/>
    <w:rsid w:val="00DB17AD"/>
    <w:rsid w:val="00DB494D"/>
    <w:rsid w:val="00DB4D5A"/>
    <w:rsid w:val="00DC4177"/>
    <w:rsid w:val="00DC4A6F"/>
    <w:rsid w:val="00DC5789"/>
    <w:rsid w:val="00DC6A60"/>
    <w:rsid w:val="00DD1150"/>
    <w:rsid w:val="00DD5092"/>
    <w:rsid w:val="00DD5617"/>
    <w:rsid w:val="00DE14A4"/>
    <w:rsid w:val="00DE39DB"/>
    <w:rsid w:val="00DE7417"/>
    <w:rsid w:val="00DF5DD4"/>
    <w:rsid w:val="00E03E30"/>
    <w:rsid w:val="00E05EBF"/>
    <w:rsid w:val="00E21862"/>
    <w:rsid w:val="00E24923"/>
    <w:rsid w:val="00E40F3D"/>
    <w:rsid w:val="00E4118B"/>
    <w:rsid w:val="00E46BDE"/>
    <w:rsid w:val="00E512DE"/>
    <w:rsid w:val="00E534E0"/>
    <w:rsid w:val="00E54D13"/>
    <w:rsid w:val="00E679BA"/>
    <w:rsid w:val="00E73FCC"/>
    <w:rsid w:val="00E777A6"/>
    <w:rsid w:val="00E77C11"/>
    <w:rsid w:val="00E822EE"/>
    <w:rsid w:val="00E860F4"/>
    <w:rsid w:val="00E863D7"/>
    <w:rsid w:val="00E915C1"/>
    <w:rsid w:val="00E979A9"/>
    <w:rsid w:val="00EA5DA0"/>
    <w:rsid w:val="00EB0F24"/>
    <w:rsid w:val="00EB5219"/>
    <w:rsid w:val="00EB65CC"/>
    <w:rsid w:val="00EC5DD0"/>
    <w:rsid w:val="00ED10F8"/>
    <w:rsid w:val="00ED6191"/>
    <w:rsid w:val="00EE3EA4"/>
    <w:rsid w:val="00EE6218"/>
    <w:rsid w:val="00EF3725"/>
    <w:rsid w:val="00F0273B"/>
    <w:rsid w:val="00F06B45"/>
    <w:rsid w:val="00F10A27"/>
    <w:rsid w:val="00F11A75"/>
    <w:rsid w:val="00F22E7C"/>
    <w:rsid w:val="00F2791C"/>
    <w:rsid w:val="00F33856"/>
    <w:rsid w:val="00F34F6D"/>
    <w:rsid w:val="00F4104E"/>
    <w:rsid w:val="00F41290"/>
    <w:rsid w:val="00F429C5"/>
    <w:rsid w:val="00F458A8"/>
    <w:rsid w:val="00F46478"/>
    <w:rsid w:val="00F537B8"/>
    <w:rsid w:val="00F60D71"/>
    <w:rsid w:val="00F8087A"/>
    <w:rsid w:val="00F813FC"/>
    <w:rsid w:val="00F8610B"/>
    <w:rsid w:val="00F92215"/>
    <w:rsid w:val="00F94004"/>
    <w:rsid w:val="00FA5F38"/>
    <w:rsid w:val="00FA7F5E"/>
    <w:rsid w:val="00FB2977"/>
    <w:rsid w:val="00FB4279"/>
    <w:rsid w:val="00FB674B"/>
    <w:rsid w:val="00FC0E49"/>
    <w:rsid w:val="00FC62E8"/>
    <w:rsid w:val="00FD1A3D"/>
    <w:rsid w:val="00FF1A4A"/>
    <w:rsid w:val="00FF3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14D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1760D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A10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60D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99"/>
    <w:qFormat/>
    <w:rsid w:val="00655D15"/>
    <w:pPr>
      <w:ind w:left="720"/>
      <w:contextualSpacing/>
    </w:pPr>
  </w:style>
  <w:style w:type="paragraph" w:customStyle="1" w:styleId="a">
    <w:name w:val="Обычный + По ширине"/>
    <w:basedOn w:val="a0"/>
    <w:uiPriority w:val="99"/>
    <w:rsid w:val="00D918FA"/>
    <w:pPr>
      <w:numPr>
        <w:numId w:val="1"/>
      </w:numPr>
      <w:shd w:val="clear" w:color="auto" w:fill="FFFFFF"/>
      <w:suppressAutoHyphens/>
      <w:spacing w:before="230" w:after="0" w:line="240" w:lineRule="auto"/>
      <w:ind w:left="0" w:firstLine="0"/>
      <w:jc w:val="both"/>
    </w:pPr>
    <w:rPr>
      <w:rFonts w:ascii="Times New Roman" w:eastAsia="Times New Roman" w:hAnsi="Times New Roman"/>
      <w:spacing w:val="-2"/>
      <w:sz w:val="24"/>
      <w:szCs w:val="24"/>
      <w:lang w:eastAsia="ar-SA"/>
    </w:rPr>
  </w:style>
  <w:style w:type="character" w:customStyle="1" w:styleId="11">
    <w:name w:val="Основной текст1"/>
    <w:uiPriority w:val="99"/>
    <w:rsid w:val="00D918FA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Основной текст_"/>
    <w:link w:val="31"/>
    <w:uiPriority w:val="99"/>
    <w:locked/>
    <w:rsid w:val="000F2A10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31">
    <w:name w:val="Основной текст3"/>
    <w:basedOn w:val="a0"/>
    <w:link w:val="a5"/>
    <w:uiPriority w:val="99"/>
    <w:rsid w:val="000F2A10"/>
    <w:pPr>
      <w:widowControl w:val="0"/>
      <w:shd w:val="clear" w:color="auto" w:fill="FFFFFF"/>
      <w:spacing w:after="180" w:line="240" w:lineRule="atLeast"/>
      <w:jc w:val="center"/>
    </w:pPr>
    <w:rPr>
      <w:rFonts w:ascii="Times New Roman" w:eastAsia="Times New Roman" w:hAnsi="Times New Roman"/>
      <w:sz w:val="15"/>
      <w:szCs w:val="15"/>
    </w:rPr>
  </w:style>
  <w:style w:type="character" w:customStyle="1" w:styleId="12">
    <w:name w:val="Заголовок №1_"/>
    <w:link w:val="13"/>
    <w:uiPriority w:val="99"/>
    <w:locked/>
    <w:rsid w:val="003E275E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paragraph" w:customStyle="1" w:styleId="13">
    <w:name w:val="Заголовок №1"/>
    <w:basedOn w:val="a0"/>
    <w:link w:val="12"/>
    <w:uiPriority w:val="99"/>
    <w:rsid w:val="003E275E"/>
    <w:pPr>
      <w:widowControl w:val="0"/>
      <w:shd w:val="clear" w:color="auto" w:fill="FFFFFF"/>
      <w:spacing w:before="2700" w:after="480" w:line="538" w:lineRule="exact"/>
      <w:jc w:val="center"/>
      <w:outlineLvl w:val="0"/>
    </w:pPr>
    <w:rPr>
      <w:rFonts w:ascii="Times New Roman" w:eastAsia="Times New Roman" w:hAnsi="Times New Roman"/>
      <w:b/>
      <w:bCs/>
      <w:sz w:val="44"/>
      <w:szCs w:val="44"/>
    </w:rPr>
  </w:style>
  <w:style w:type="character" w:customStyle="1" w:styleId="2">
    <w:name w:val="Основной текст (2)_"/>
    <w:link w:val="20"/>
    <w:uiPriority w:val="99"/>
    <w:locked/>
    <w:rsid w:val="00E73FCC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paragraph" w:customStyle="1" w:styleId="20">
    <w:name w:val="Основной текст (2)"/>
    <w:basedOn w:val="a0"/>
    <w:link w:val="2"/>
    <w:uiPriority w:val="99"/>
    <w:rsid w:val="00E73FCC"/>
    <w:pPr>
      <w:widowControl w:val="0"/>
      <w:shd w:val="clear" w:color="auto" w:fill="FFFFFF"/>
      <w:spacing w:before="480" w:after="0" w:line="499" w:lineRule="exact"/>
      <w:jc w:val="center"/>
    </w:pPr>
    <w:rPr>
      <w:rFonts w:ascii="Times New Roman" w:eastAsia="Times New Roman" w:hAnsi="Times New Roman"/>
      <w:b/>
      <w:bCs/>
      <w:sz w:val="44"/>
      <w:szCs w:val="44"/>
    </w:rPr>
  </w:style>
  <w:style w:type="paragraph" w:styleId="a6">
    <w:name w:val="Balloon Text"/>
    <w:basedOn w:val="a0"/>
    <w:link w:val="a7"/>
    <w:uiPriority w:val="99"/>
    <w:semiHidden/>
    <w:rsid w:val="00A3652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A36525"/>
    <w:rPr>
      <w:rFonts w:ascii="Tahoma" w:hAnsi="Tahoma" w:cs="Tahoma"/>
      <w:sz w:val="16"/>
      <w:szCs w:val="16"/>
      <w:lang w:eastAsia="ru-RU"/>
    </w:rPr>
  </w:style>
  <w:style w:type="character" w:customStyle="1" w:styleId="a8">
    <w:name w:val="Основной текст + Полужирный"/>
    <w:uiPriority w:val="99"/>
    <w:rsid w:val="00A36525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21">
    <w:name w:val="Основной текст 21"/>
    <w:basedOn w:val="a0"/>
    <w:uiPriority w:val="99"/>
    <w:rsid w:val="00856D4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table" w:styleId="a9">
    <w:name w:val="Table Grid"/>
    <w:basedOn w:val="a2"/>
    <w:uiPriority w:val="99"/>
    <w:rsid w:val="006F7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link w:val="60"/>
    <w:uiPriority w:val="99"/>
    <w:locked/>
    <w:rsid w:val="001F63B8"/>
    <w:rPr>
      <w:rFonts w:ascii="Times New Roman" w:hAnsi="Times New Roman" w:cs="Times New Roman"/>
      <w:sz w:val="8"/>
      <w:szCs w:val="8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1F63B8"/>
    <w:rPr>
      <w:rFonts w:ascii="Arial Unicode MS" w:eastAsia="Times New Roman" w:hAnsi="Arial Unicode MS" w:cs="Arial Unicode MS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1F63B8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8"/>
      <w:szCs w:val="8"/>
    </w:rPr>
  </w:style>
  <w:style w:type="paragraph" w:customStyle="1" w:styleId="70">
    <w:name w:val="Основной текст (7)"/>
    <w:basedOn w:val="a0"/>
    <w:link w:val="7"/>
    <w:uiPriority w:val="99"/>
    <w:rsid w:val="001F63B8"/>
    <w:pPr>
      <w:widowControl w:val="0"/>
      <w:shd w:val="clear" w:color="auto" w:fill="FFFFFF"/>
      <w:spacing w:after="0" w:line="240" w:lineRule="atLeast"/>
    </w:pPr>
    <w:rPr>
      <w:rFonts w:ascii="Arial Unicode MS" w:hAnsi="Arial Unicode MS" w:cs="Arial Unicode MS"/>
      <w:sz w:val="18"/>
      <w:szCs w:val="18"/>
    </w:rPr>
  </w:style>
  <w:style w:type="character" w:customStyle="1" w:styleId="9pt">
    <w:name w:val="Основной текст + 9 pt"/>
    <w:uiPriority w:val="99"/>
    <w:rsid w:val="00627AA1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pt">
    <w:name w:val="Основной текст + 6 pt"/>
    <w:uiPriority w:val="99"/>
    <w:rsid w:val="00627AA1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2">
    <w:name w:val="Основной текст2"/>
    <w:uiPriority w:val="99"/>
    <w:rsid w:val="008B212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23">
    <w:name w:val="Подпись к таблице (2)"/>
    <w:uiPriority w:val="99"/>
    <w:rsid w:val="008B212E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WW8Num1z0">
    <w:name w:val="WW8Num1z0"/>
    <w:uiPriority w:val="99"/>
    <w:rsid w:val="009F24A3"/>
    <w:rPr>
      <w:rFonts w:ascii="Times New Roman" w:hAnsi="Times New Roman"/>
    </w:rPr>
  </w:style>
  <w:style w:type="paragraph" w:customStyle="1" w:styleId="210">
    <w:name w:val="Основной текст с отступом 21"/>
    <w:basedOn w:val="a0"/>
    <w:uiPriority w:val="99"/>
    <w:rsid w:val="001760D2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1760D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WW8Num4z0">
    <w:name w:val="WW8Num4z0"/>
    <w:uiPriority w:val="99"/>
    <w:rsid w:val="00250472"/>
    <w:rPr>
      <w:rFonts w:ascii="Times New Roman" w:hAnsi="Times New Roman"/>
    </w:rPr>
  </w:style>
  <w:style w:type="character" w:customStyle="1" w:styleId="apple-converted-space">
    <w:name w:val="apple-converted-space"/>
    <w:uiPriority w:val="99"/>
    <w:rsid w:val="00454B2D"/>
    <w:rPr>
      <w:rFonts w:cs="Times New Roman"/>
    </w:rPr>
  </w:style>
  <w:style w:type="character" w:styleId="aa">
    <w:name w:val="Emphasis"/>
    <w:uiPriority w:val="99"/>
    <w:qFormat/>
    <w:locked/>
    <w:rsid w:val="00454B2D"/>
    <w:rPr>
      <w:rFonts w:cs="Times New Roman"/>
      <w:i/>
      <w:iCs/>
    </w:rPr>
  </w:style>
  <w:style w:type="character" w:customStyle="1" w:styleId="30">
    <w:name w:val="Заголовок 3 Знак"/>
    <w:basedOn w:val="a1"/>
    <w:link w:val="3"/>
    <w:rsid w:val="00A10EA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14D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1760D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A10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60D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99"/>
    <w:qFormat/>
    <w:rsid w:val="00655D15"/>
    <w:pPr>
      <w:ind w:left="720"/>
      <w:contextualSpacing/>
    </w:pPr>
  </w:style>
  <w:style w:type="paragraph" w:customStyle="1" w:styleId="a">
    <w:name w:val="Обычный + По ширине"/>
    <w:basedOn w:val="a0"/>
    <w:uiPriority w:val="99"/>
    <w:rsid w:val="00D918FA"/>
    <w:pPr>
      <w:numPr>
        <w:numId w:val="1"/>
      </w:numPr>
      <w:shd w:val="clear" w:color="auto" w:fill="FFFFFF"/>
      <w:suppressAutoHyphens/>
      <w:spacing w:before="230" w:after="0" w:line="240" w:lineRule="auto"/>
      <w:ind w:left="0" w:firstLine="0"/>
      <w:jc w:val="both"/>
    </w:pPr>
    <w:rPr>
      <w:rFonts w:ascii="Times New Roman" w:eastAsia="Times New Roman" w:hAnsi="Times New Roman"/>
      <w:spacing w:val="-2"/>
      <w:sz w:val="24"/>
      <w:szCs w:val="24"/>
      <w:lang w:eastAsia="ar-SA"/>
    </w:rPr>
  </w:style>
  <w:style w:type="character" w:customStyle="1" w:styleId="11">
    <w:name w:val="Основной текст1"/>
    <w:uiPriority w:val="99"/>
    <w:rsid w:val="00D918FA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Основной текст_"/>
    <w:link w:val="31"/>
    <w:uiPriority w:val="99"/>
    <w:locked/>
    <w:rsid w:val="000F2A10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31">
    <w:name w:val="Основной текст3"/>
    <w:basedOn w:val="a0"/>
    <w:link w:val="a5"/>
    <w:uiPriority w:val="99"/>
    <w:rsid w:val="000F2A10"/>
    <w:pPr>
      <w:widowControl w:val="0"/>
      <w:shd w:val="clear" w:color="auto" w:fill="FFFFFF"/>
      <w:spacing w:after="180" w:line="240" w:lineRule="atLeast"/>
      <w:jc w:val="center"/>
    </w:pPr>
    <w:rPr>
      <w:rFonts w:ascii="Times New Roman" w:eastAsia="Times New Roman" w:hAnsi="Times New Roman"/>
      <w:sz w:val="15"/>
      <w:szCs w:val="15"/>
    </w:rPr>
  </w:style>
  <w:style w:type="character" w:customStyle="1" w:styleId="12">
    <w:name w:val="Заголовок №1_"/>
    <w:link w:val="13"/>
    <w:uiPriority w:val="99"/>
    <w:locked/>
    <w:rsid w:val="003E275E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paragraph" w:customStyle="1" w:styleId="13">
    <w:name w:val="Заголовок №1"/>
    <w:basedOn w:val="a0"/>
    <w:link w:val="12"/>
    <w:uiPriority w:val="99"/>
    <w:rsid w:val="003E275E"/>
    <w:pPr>
      <w:widowControl w:val="0"/>
      <w:shd w:val="clear" w:color="auto" w:fill="FFFFFF"/>
      <w:spacing w:before="2700" w:after="480" w:line="538" w:lineRule="exact"/>
      <w:jc w:val="center"/>
      <w:outlineLvl w:val="0"/>
    </w:pPr>
    <w:rPr>
      <w:rFonts w:ascii="Times New Roman" w:eastAsia="Times New Roman" w:hAnsi="Times New Roman"/>
      <w:b/>
      <w:bCs/>
      <w:sz w:val="44"/>
      <w:szCs w:val="44"/>
    </w:rPr>
  </w:style>
  <w:style w:type="character" w:customStyle="1" w:styleId="2">
    <w:name w:val="Основной текст (2)_"/>
    <w:link w:val="20"/>
    <w:uiPriority w:val="99"/>
    <w:locked/>
    <w:rsid w:val="00E73FCC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paragraph" w:customStyle="1" w:styleId="20">
    <w:name w:val="Основной текст (2)"/>
    <w:basedOn w:val="a0"/>
    <w:link w:val="2"/>
    <w:uiPriority w:val="99"/>
    <w:rsid w:val="00E73FCC"/>
    <w:pPr>
      <w:widowControl w:val="0"/>
      <w:shd w:val="clear" w:color="auto" w:fill="FFFFFF"/>
      <w:spacing w:before="480" w:after="0" w:line="499" w:lineRule="exact"/>
      <w:jc w:val="center"/>
    </w:pPr>
    <w:rPr>
      <w:rFonts w:ascii="Times New Roman" w:eastAsia="Times New Roman" w:hAnsi="Times New Roman"/>
      <w:b/>
      <w:bCs/>
      <w:sz w:val="44"/>
      <w:szCs w:val="44"/>
    </w:rPr>
  </w:style>
  <w:style w:type="paragraph" w:styleId="a6">
    <w:name w:val="Balloon Text"/>
    <w:basedOn w:val="a0"/>
    <w:link w:val="a7"/>
    <w:uiPriority w:val="99"/>
    <w:semiHidden/>
    <w:rsid w:val="00A3652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A36525"/>
    <w:rPr>
      <w:rFonts w:ascii="Tahoma" w:hAnsi="Tahoma" w:cs="Tahoma"/>
      <w:sz w:val="16"/>
      <w:szCs w:val="16"/>
      <w:lang w:eastAsia="ru-RU"/>
    </w:rPr>
  </w:style>
  <w:style w:type="character" w:customStyle="1" w:styleId="a8">
    <w:name w:val="Основной текст + Полужирный"/>
    <w:uiPriority w:val="99"/>
    <w:rsid w:val="00A36525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21">
    <w:name w:val="Основной текст 21"/>
    <w:basedOn w:val="a0"/>
    <w:uiPriority w:val="99"/>
    <w:rsid w:val="00856D4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table" w:styleId="a9">
    <w:name w:val="Table Grid"/>
    <w:basedOn w:val="a2"/>
    <w:uiPriority w:val="99"/>
    <w:rsid w:val="006F7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link w:val="60"/>
    <w:uiPriority w:val="99"/>
    <w:locked/>
    <w:rsid w:val="001F63B8"/>
    <w:rPr>
      <w:rFonts w:ascii="Times New Roman" w:hAnsi="Times New Roman" w:cs="Times New Roman"/>
      <w:sz w:val="8"/>
      <w:szCs w:val="8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1F63B8"/>
    <w:rPr>
      <w:rFonts w:ascii="Arial Unicode MS" w:eastAsia="Times New Roman" w:hAnsi="Arial Unicode MS" w:cs="Arial Unicode MS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1F63B8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8"/>
      <w:szCs w:val="8"/>
    </w:rPr>
  </w:style>
  <w:style w:type="paragraph" w:customStyle="1" w:styleId="70">
    <w:name w:val="Основной текст (7)"/>
    <w:basedOn w:val="a0"/>
    <w:link w:val="7"/>
    <w:uiPriority w:val="99"/>
    <w:rsid w:val="001F63B8"/>
    <w:pPr>
      <w:widowControl w:val="0"/>
      <w:shd w:val="clear" w:color="auto" w:fill="FFFFFF"/>
      <w:spacing w:after="0" w:line="240" w:lineRule="atLeast"/>
    </w:pPr>
    <w:rPr>
      <w:rFonts w:ascii="Arial Unicode MS" w:hAnsi="Arial Unicode MS" w:cs="Arial Unicode MS"/>
      <w:sz w:val="18"/>
      <w:szCs w:val="18"/>
    </w:rPr>
  </w:style>
  <w:style w:type="character" w:customStyle="1" w:styleId="9pt">
    <w:name w:val="Основной текст + 9 pt"/>
    <w:uiPriority w:val="99"/>
    <w:rsid w:val="00627AA1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pt">
    <w:name w:val="Основной текст + 6 pt"/>
    <w:uiPriority w:val="99"/>
    <w:rsid w:val="00627AA1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2">
    <w:name w:val="Основной текст2"/>
    <w:uiPriority w:val="99"/>
    <w:rsid w:val="008B212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23">
    <w:name w:val="Подпись к таблице (2)"/>
    <w:uiPriority w:val="99"/>
    <w:rsid w:val="008B212E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WW8Num1z0">
    <w:name w:val="WW8Num1z0"/>
    <w:uiPriority w:val="99"/>
    <w:rsid w:val="009F24A3"/>
    <w:rPr>
      <w:rFonts w:ascii="Times New Roman" w:hAnsi="Times New Roman"/>
    </w:rPr>
  </w:style>
  <w:style w:type="paragraph" w:customStyle="1" w:styleId="210">
    <w:name w:val="Основной текст с отступом 21"/>
    <w:basedOn w:val="a0"/>
    <w:uiPriority w:val="99"/>
    <w:rsid w:val="001760D2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1760D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WW8Num4z0">
    <w:name w:val="WW8Num4z0"/>
    <w:uiPriority w:val="99"/>
    <w:rsid w:val="00250472"/>
    <w:rPr>
      <w:rFonts w:ascii="Times New Roman" w:hAnsi="Times New Roman"/>
    </w:rPr>
  </w:style>
  <w:style w:type="character" w:customStyle="1" w:styleId="apple-converted-space">
    <w:name w:val="apple-converted-space"/>
    <w:uiPriority w:val="99"/>
    <w:rsid w:val="00454B2D"/>
    <w:rPr>
      <w:rFonts w:cs="Times New Roman"/>
    </w:rPr>
  </w:style>
  <w:style w:type="character" w:styleId="aa">
    <w:name w:val="Emphasis"/>
    <w:uiPriority w:val="99"/>
    <w:qFormat/>
    <w:locked/>
    <w:rsid w:val="00454B2D"/>
    <w:rPr>
      <w:rFonts w:cs="Times New Roman"/>
      <w:i/>
      <w:iCs/>
    </w:rPr>
  </w:style>
  <w:style w:type="character" w:customStyle="1" w:styleId="30">
    <w:name w:val="Заголовок 3 Знак"/>
    <w:basedOn w:val="a1"/>
    <w:link w:val="3"/>
    <w:rsid w:val="00A10EA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4362B-9ECC-4F3C-AAEB-F0F01D09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4292</Words>
  <Characters>24470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UFKCiT</Company>
  <LinksUpToDate>false</LinksUpToDate>
  <CharactersWithSpaces>28705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Nakoryakov</dc:creator>
  <cp:lastModifiedBy>prot_1</cp:lastModifiedBy>
  <cp:revision>6</cp:revision>
  <cp:lastPrinted>2016-01-19T06:16:00Z</cp:lastPrinted>
  <dcterms:created xsi:type="dcterms:W3CDTF">2016-01-18T04:51:00Z</dcterms:created>
  <dcterms:modified xsi:type="dcterms:W3CDTF">2016-01-19T06:29:00Z</dcterms:modified>
</cp:coreProperties>
</file>